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C9185" w14:textId="4E74B46E" w:rsidR="001F7243" w:rsidRPr="00DA05AD" w:rsidRDefault="001F7243" w:rsidP="001F7243">
      <w:pPr>
        <w:jc w:val="center"/>
        <w:rPr>
          <w:b/>
        </w:rPr>
      </w:pPr>
      <w:r>
        <w:rPr>
          <w:b/>
        </w:rPr>
        <w:t xml:space="preserve">3.4 Factoring </w:t>
      </w:r>
      <w:r>
        <w:rPr>
          <w:b/>
          <w:i/>
        </w:rPr>
        <w:t>x</w:t>
      </w:r>
      <w:r>
        <w:rPr>
          <w:b/>
          <w:vertAlign w:val="superscript"/>
        </w:rPr>
        <w:t>2</w:t>
      </w:r>
      <w:r>
        <w:rPr>
          <w:b/>
        </w:rPr>
        <w:t xml:space="preserve"> + </w:t>
      </w:r>
      <w:proofErr w:type="spellStart"/>
      <w:r>
        <w:rPr>
          <w:b/>
          <w:i/>
        </w:rPr>
        <w:t>bx</w:t>
      </w:r>
      <w:proofErr w:type="spellEnd"/>
      <w:r>
        <w:rPr>
          <w:b/>
        </w:rPr>
        <w:t xml:space="preserve"> + </w:t>
      </w:r>
      <w:r>
        <w:rPr>
          <w:b/>
          <w:i/>
        </w:rPr>
        <w:t>c</w:t>
      </w:r>
      <w:r w:rsidR="00DA05AD">
        <w:rPr>
          <w:b/>
          <w:i/>
        </w:rPr>
        <w:t xml:space="preserve"> </w:t>
      </w:r>
      <w:r w:rsidR="00DA05AD">
        <w:rPr>
          <w:b/>
        </w:rPr>
        <w:t>(continued)</w:t>
      </w:r>
    </w:p>
    <w:p w14:paraId="15779634" w14:textId="77777777" w:rsidR="001F7243" w:rsidRDefault="001F7243" w:rsidP="001F7243">
      <w:pPr>
        <w:jc w:val="center"/>
        <w:rPr>
          <w:b/>
        </w:rPr>
      </w:pPr>
    </w:p>
    <w:p w14:paraId="27C9F82C" w14:textId="77777777" w:rsidR="001F7243" w:rsidRDefault="001F7243" w:rsidP="001F7243">
      <w:pPr>
        <w:rPr>
          <w:b/>
        </w:rPr>
      </w:pPr>
    </w:p>
    <w:p w14:paraId="05C742CC" w14:textId="2337E5B7" w:rsidR="001F7243" w:rsidRDefault="00B807E9" w:rsidP="001F7243">
      <w:r w:rsidRPr="00B807E9">
        <w:rPr>
          <w:position w:val="-4"/>
        </w:rPr>
        <w:object w:dxaOrig="180" w:dyaOrig="260" w14:anchorId="327451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pt" o:ole="">
            <v:imagedata r:id="rId5" o:title=""/>
          </v:shape>
          <o:OLEObject Type="Embed" ProgID="Equation.3" ShapeID="_x0000_i1025" DrawAspect="Content" ObjectID="_1315203067" r:id="rId6"/>
        </w:object>
      </w:r>
      <w:r w:rsidRPr="005442CC">
        <w:rPr>
          <w:position w:val="-10"/>
        </w:rPr>
        <w:object w:dxaOrig="2280" w:dyaOrig="360" w14:anchorId="3ECA642D">
          <v:shape id="_x0000_i1026" type="#_x0000_t75" style="width:114pt;height:18pt" o:ole="">
            <v:imagedata r:id="rId7" o:title=""/>
          </v:shape>
          <o:OLEObject Type="Embed" ProgID="Equation.3" ShapeID="_x0000_i1026" DrawAspect="Content" ObjectID="_1315203068" r:id="rId8"/>
        </w:object>
      </w:r>
      <w:r>
        <w:tab/>
      </w:r>
      <w:r>
        <w:tab/>
      </w:r>
      <w:r>
        <w:tab/>
      </w:r>
      <w:r>
        <w:tab/>
      </w:r>
      <w:r w:rsidR="00727691" w:rsidRPr="005442CC">
        <w:rPr>
          <w:position w:val="-6"/>
        </w:rPr>
        <w:object w:dxaOrig="1200" w:dyaOrig="320" w14:anchorId="175897B1">
          <v:shape id="_x0000_i1040" type="#_x0000_t75" style="width:60pt;height:16pt" o:ole="">
            <v:imagedata r:id="rId9" o:title=""/>
          </v:shape>
          <o:OLEObject Type="Embed" ProgID="Equation.3" ShapeID="_x0000_i1040" DrawAspect="Content" ObjectID="_1315203069" r:id="rId10"/>
        </w:object>
      </w:r>
    </w:p>
    <w:p w14:paraId="2F1AF147" w14:textId="77777777" w:rsidR="00B807E9" w:rsidRDefault="00B807E9" w:rsidP="001F7243"/>
    <w:p w14:paraId="37A6FFFE" w14:textId="77777777" w:rsidR="00B807E9" w:rsidRDefault="00B807E9" w:rsidP="001F7243"/>
    <w:p w14:paraId="48A4C398" w14:textId="77777777" w:rsidR="00B807E9" w:rsidRDefault="00B807E9" w:rsidP="001F7243"/>
    <w:p w14:paraId="73F083F8" w14:textId="77777777" w:rsidR="00B807E9" w:rsidRDefault="00B807E9" w:rsidP="001F7243"/>
    <w:p w14:paraId="6D03B48E" w14:textId="77777777" w:rsidR="00B807E9" w:rsidRDefault="00B807E9" w:rsidP="001F7243">
      <w:bookmarkStart w:id="0" w:name="_GoBack"/>
      <w:bookmarkEnd w:id="0"/>
    </w:p>
    <w:p w14:paraId="4232A857" w14:textId="77777777" w:rsidR="00B807E9" w:rsidRDefault="00B807E9" w:rsidP="001F7243"/>
    <w:p w14:paraId="2C70FC15" w14:textId="77777777" w:rsidR="00B807E9" w:rsidRDefault="00B807E9" w:rsidP="001F7243"/>
    <w:p w14:paraId="05836961" w14:textId="77777777" w:rsidR="00B807E9" w:rsidRDefault="00B807E9" w:rsidP="001F7243"/>
    <w:p w14:paraId="1D6E671C" w14:textId="77777777" w:rsidR="00B807E9" w:rsidRDefault="00B807E9" w:rsidP="001F7243"/>
    <w:p w14:paraId="2F7671D8" w14:textId="77777777" w:rsidR="00B807E9" w:rsidRDefault="00B807E9" w:rsidP="001F7243"/>
    <w:p w14:paraId="6DFA28AF" w14:textId="77777777" w:rsidR="00B807E9" w:rsidRDefault="00B807E9" w:rsidP="001F7243"/>
    <w:p w14:paraId="30F7AAC6" w14:textId="77777777" w:rsidR="00B807E9" w:rsidRDefault="00B807E9" w:rsidP="001F7243"/>
    <w:p w14:paraId="285F48AB" w14:textId="77777777" w:rsidR="00B807E9" w:rsidRDefault="00B807E9" w:rsidP="001F7243"/>
    <w:p w14:paraId="67F73542" w14:textId="5ED7FF4E" w:rsidR="00B807E9" w:rsidRDefault="004E06D8" w:rsidP="001F7243">
      <w:r w:rsidRPr="005442CC">
        <w:rPr>
          <w:position w:val="-6"/>
        </w:rPr>
        <w:object w:dxaOrig="1320" w:dyaOrig="320" w14:anchorId="33AA8863">
          <v:shape id="_x0000_i1028" type="#_x0000_t75" style="width:66pt;height:16pt" o:ole="">
            <v:imagedata r:id="rId11" o:title=""/>
          </v:shape>
          <o:OLEObject Type="Embed" ProgID="Equation.3" ShapeID="_x0000_i1028" DrawAspect="Content" ObjectID="_1315203070" r:id="rId1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42CC">
        <w:rPr>
          <w:position w:val="-6"/>
        </w:rPr>
        <w:object w:dxaOrig="1440" w:dyaOrig="320" w14:anchorId="3967D15F">
          <v:shape id="_x0000_i1029" type="#_x0000_t75" style="width:1in;height:16pt" o:ole="">
            <v:imagedata r:id="rId13" o:title=""/>
          </v:shape>
          <o:OLEObject Type="Embed" ProgID="Equation.3" ShapeID="_x0000_i1029" DrawAspect="Content" ObjectID="_1315203071" r:id="rId14"/>
        </w:object>
      </w:r>
    </w:p>
    <w:p w14:paraId="1F6A2C5A" w14:textId="77777777" w:rsidR="004E06D8" w:rsidRDefault="004E06D8" w:rsidP="001F7243"/>
    <w:p w14:paraId="47344A71" w14:textId="77777777" w:rsidR="004E06D8" w:rsidRDefault="004E06D8" w:rsidP="001F7243"/>
    <w:p w14:paraId="3C18B169" w14:textId="77777777" w:rsidR="004E06D8" w:rsidRDefault="004E06D8" w:rsidP="001F7243"/>
    <w:p w14:paraId="1A5AD340" w14:textId="77777777" w:rsidR="004E06D8" w:rsidRDefault="004E06D8" w:rsidP="001F7243"/>
    <w:p w14:paraId="29670A61" w14:textId="77777777" w:rsidR="004E06D8" w:rsidRDefault="004E06D8" w:rsidP="001F7243"/>
    <w:p w14:paraId="7105F3B1" w14:textId="77777777" w:rsidR="004E06D8" w:rsidRDefault="004E06D8" w:rsidP="001F7243"/>
    <w:p w14:paraId="0C62BFF2" w14:textId="77777777" w:rsidR="004E06D8" w:rsidRDefault="004E06D8" w:rsidP="001F7243"/>
    <w:p w14:paraId="436A5718" w14:textId="77777777" w:rsidR="004E06D8" w:rsidRDefault="004E06D8" w:rsidP="001F7243"/>
    <w:p w14:paraId="5F3433BE" w14:textId="77777777" w:rsidR="004E06D8" w:rsidRDefault="004E06D8" w:rsidP="001F7243"/>
    <w:p w14:paraId="619C05B0" w14:textId="77777777" w:rsidR="004E06D8" w:rsidRDefault="004E06D8" w:rsidP="001F7243"/>
    <w:p w14:paraId="39932633" w14:textId="77777777" w:rsidR="004E06D8" w:rsidRDefault="004E06D8" w:rsidP="001F7243"/>
    <w:p w14:paraId="5D2D56A1" w14:textId="77777777" w:rsidR="004E06D8" w:rsidRDefault="004E06D8" w:rsidP="001F7243"/>
    <w:p w14:paraId="2F61521B" w14:textId="77777777" w:rsidR="004E06D8" w:rsidRDefault="004E06D8" w:rsidP="001F7243"/>
    <w:p w14:paraId="439793B3" w14:textId="77777777" w:rsidR="004E06D8" w:rsidRDefault="004E06D8" w:rsidP="001F7243"/>
    <w:p w14:paraId="290A1538" w14:textId="7A827B81" w:rsidR="004E06D8" w:rsidRDefault="00A84A44" w:rsidP="001F7243">
      <w:r w:rsidRPr="005442CC">
        <w:rPr>
          <w:position w:val="-6"/>
        </w:rPr>
        <w:object w:dxaOrig="1620" w:dyaOrig="320" w14:anchorId="31BD01C3">
          <v:shape id="_x0000_i1030" type="#_x0000_t75" style="width:81pt;height:16pt" o:ole="">
            <v:imagedata r:id="rId15" o:title=""/>
          </v:shape>
          <o:OLEObject Type="Embed" ProgID="Equation.3" ShapeID="_x0000_i1030" DrawAspect="Content" ObjectID="_1315203072" r:id="rId16"/>
        </w:object>
      </w:r>
      <w:r w:rsidR="004E06D8">
        <w:tab/>
      </w:r>
      <w:r w:rsidR="004E06D8">
        <w:tab/>
      </w:r>
      <w:r w:rsidR="004E06D8">
        <w:tab/>
      </w:r>
      <w:r w:rsidR="004E06D8">
        <w:tab/>
      </w:r>
      <w:r w:rsidR="004E06D8">
        <w:tab/>
      </w:r>
      <w:r w:rsidR="004E06D8" w:rsidRPr="005442CC">
        <w:rPr>
          <w:position w:val="-6"/>
        </w:rPr>
        <w:object w:dxaOrig="1480" w:dyaOrig="320" w14:anchorId="10E3495F">
          <v:shape id="_x0000_i1031" type="#_x0000_t75" style="width:74pt;height:16pt" o:ole="">
            <v:imagedata r:id="rId17" o:title=""/>
          </v:shape>
          <o:OLEObject Type="Embed" ProgID="Equation.3" ShapeID="_x0000_i1031" DrawAspect="Content" ObjectID="_1315203073" r:id="rId18"/>
        </w:object>
      </w:r>
    </w:p>
    <w:p w14:paraId="7AC8F454" w14:textId="77777777" w:rsidR="004E06D8" w:rsidRDefault="004E06D8" w:rsidP="001F7243"/>
    <w:p w14:paraId="0A522D16" w14:textId="77777777" w:rsidR="004E06D8" w:rsidRDefault="004E06D8" w:rsidP="001F7243"/>
    <w:p w14:paraId="0D984E22" w14:textId="77777777" w:rsidR="004E06D8" w:rsidRDefault="004E06D8" w:rsidP="001F7243"/>
    <w:p w14:paraId="26FA171D" w14:textId="77777777" w:rsidR="004E06D8" w:rsidRDefault="004E06D8" w:rsidP="001F7243"/>
    <w:p w14:paraId="6355862E" w14:textId="77777777" w:rsidR="004E06D8" w:rsidRDefault="004E06D8" w:rsidP="001F7243"/>
    <w:p w14:paraId="630979F6" w14:textId="77777777" w:rsidR="004E06D8" w:rsidRDefault="004E06D8" w:rsidP="001F7243"/>
    <w:p w14:paraId="7D98B7BE" w14:textId="77777777" w:rsidR="004E06D8" w:rsidRDefault="004E06D8" w:rsidP="001F7243"/>
    <w:p w14:paraId="66CDEB02" w14:textId="77777777" w:rsidR="004E06D8" w:rsidRDefault="004E06D8" w:rsidP="001F7243"/>
    <w:p w14:paraId="04BD96A7" w14:textId="77777777" w:rsidR="004E06D8" w:rsidRDefault="004E06D8" w:rsidP="001F7243"/>
    <w:p w14:paraId="78493FDC" w14:textId="77777777" w:rsidR="004E06D8" w:rsidRDefault="004E06D8" w:rsidP="001F7243"/>
    <w:p w14:paraId="2D23C7CB" w14:textId="77777777" w:rsidR="004E06D8" w:rsidRDefault="004E06D8" w:rsidP="001F7243"/>
    <w:p w14:paraId="50B48DBD" w14:textId="77777777" w:rsidR="004E06D8" w:rsidRDefault="004E06D8" w:rsidP="001F7243"/>
    <w:p w14:paraId="39AE6114" w14:textId="77777777" w:rsidR="004E06D8" w:rsidRDefault="004E06D8" w:rsidP="001F7243"/>
    <w:p w14:paraId="71CF18CD" w14:textId="041324F6" w:rsidR="004E06D8" w:rsidRDefault="00B3159C" w:rsidP="001F7243">
      <w:r w:rsidRPr="005442CC">
        <w:rPr>
          <w:position w:val="-10"/>
        </w:rPr>
        <w:object w:dxaOrig="2100" w:dyaOrig="360" w14:anchorId="36C573A9">
          <v:shape id="_x0000_i1032" type="#_x0000_t75" style="width:105pt;height:18pt" o:ole="">
            <v:imagedata r:id="rId19" o:title=""/>
          </v:shape>
          <o:OLEObject Type="Embed" ProgID="Equation.3" ShapeID="_x0000_i1032" DrawAspect="Content" ObjectID="_1315203074" r:id="rId20"/>
        </w:object>
      </w:r>
      <w:r>
        <w:tab/>
      </w:r>
      <w:r>
        <w:tab/>
      </w:r>
      <w:r>
        <w:tab/>
      </w:r>
      <w:r>
        <w:tab/>
      </w:r>
      <w:r>
        <w:tab/>
      </w:r>
      <w:r w:rsidRPr="005442CC">
        <w:rPr>
          <w:position w:val="-6"/>
        </w:rPr>
        <w:object w:dxaOrig="1780" w:dyaOrig="320" w14:anchorId="5B152299">
          <v:shape id="_x0000_i1033" type="#_x0000_t75" style="width:89pt;height:16pt" o:ole="">
            <v:imagedata r:id="rId21" o:title=""/>
          </v:shape>
          <o:OLEObject Type="Embed" ProgID="Equation.3" ShapeID="_x0000_i1033" DrawAspect="Content" ObjectID="_1315203075" r:id="rId22"/>
        </w:object>
      </w:r>
    </w:p>
    <w:p w14:paraId="438E6FF0" w14:textId="77777777" w:rsidR="00B3159C" w:rsidRDefault="00B3159C" w:rsidP="001F7243"/>
    <w:p w14:paraId="4A6932DD" w14:textId="77777777" w:rsidR="00B3159C" w:rsidRDefault="00B3159C" w:rsidP="001F7243"/>
    <w:p w14:paraId="40D1189C" w14:textId="77777777" w:rsidR="00B3159C" w:rsidRDefault="00B3159C" w:rsidP="001F7243"/>
    <w:p w14:paraId="30A9E7B9" w14:textId="77777777" w:rsidR="00B3159C" w:rsidRDefault="00B3159C" w:rsidP="001F7243"/>
    <w:p w14:paraId="012B6FE4" w14:textId="77777777" w:rsidR="00B3159C" w:rsidRDefault="00B3159C" w:rsidP="001F7243"/>
    <w:p w14:paraId="7A701C78" w14:textId="77777777" w:rsidR="00B3159C" w:rsidRDefault="00B3159C" w:rsidP="001F7243"/>
    <w:p w14:paraId="3A0132F6" w14:textId="77777777" w:rsidR="00B3159C" w:rsidRDefault="00B3159C" w:rsidP="001F7243"/>
    <w:p w14:paraId="5B0CE70D" w14:textId="77777777" w:rsidR="00B3159C" w:rsidRDefault="00B3159C" w:rsidP="001F7243"/>
    <w:p w14:paraId="1908B5D7" w14:textId="77777777" w:rsidR="00B3159C" w:rsidRDefault="00B3159C" w:rsidP="001F7243"/>
    <w:p w14:paraId="494E7973" w14:textId="77777777" w:rsidR="00B3159C" w:rsidRDefault="00B3159C" w:rsidP="001F7243"/>
    <w:p w14:paraId="62961CE6" w14:textId="77777777" w:rsidR="00B3159C" w:rsidRDefault="00B3159C" w:rsidP="001F7243"/>
    <w:p w14:paraId="33DF8184" w14:textId="77777777" w:rsidR="00B3159C" w:rsidRDefault="00B3159C" w:rsidP="001F7243"/>
    <w:p w14:paraId="20787641" w14:textId="77777777" w:rsidR="00B3159C" w:rsidRDefault="00B3159C" w:rsidP="001F7243"/>
    <w:p w14:paraId="485D5229" w14:textId="77777777" w:rsidR="00B3159C" w:rsidRDefault="00B3159C" w:rsidP="001F7243"/>
    <w:p w14:paraId="70F7975C" w14:textId="4817BEF5" w:rsidR="00B3159C" w:rsidRDefault="00B3159C" w:rsidP="001F7243">
      <w:r w:rsidRPr="005442CC">
        <w:rPr>
          <w:position w:val="-10"/>
        </w:rPr>
        <w:object w:dxaOrig="1500" w:dyaOrig="360" w14:anchorId="145ECCD6">
          <v:shape id="_x0000_i1034" type="#_x0000_t75" style="width:75pt;height:18pt" o:ole="">
            <v:imagedata r:id="rId23" o:title=""/>
          </v:shape>
          <o:OLEObject Type="Embed" ProgID="Equation.3" ShapeID="_x0000_i1034" DrawAspect="Content" ObjectID="_1315203076" r:id="rId24"/>
        </w:object>
      </w:r>
      <w:r>
        <w:tab/>
      </w:r>
      <w:r>
        <w:tab/>
      </w:r>
      <w:r>
        <w:tab/>
      </w:r>
      <w:r>
        <w:tab/>
      </w:r>
      <w:r>
        <w:tab/>
      </w:r>
      <w:r w:rsidRPr="005442CC">
        <w:rPr>
          <w:position w:val="-10"/>
        </w:rPr>
        <w:object w:dxaOrig="1960" w:dyaOrig="360" w14:anchorId="683EB0F6">
          <v:shape id="_x0000_i1035" type="#_x0000_t75" style="width:98pt;height:18pt" o:ole="">
            <v:imagedata r:id="rId25" o:title=""/>
          </v:shape>
          <o:OLEObject Type="Embed" ProgID="Equation.3" ShapeID="_x0000_i1035" DrawAspect="Content" ObjectID="_1315203077" r:id="rId26"/>
        </w:object>
      </w:r>
    </w:p>
    <w:p w14:paraId="5205A4EE" w14:textId="77777777" w:rsidR="00B3159C" w:rsidRDefault="00B3159C" w:rsidP="001F7243"/>
    <w:p w14:paraId="3D9515D4" w14:textId="77777777" w:rsidR="00B3159C" w:rsidRDefault="00B3159C" w:rsidP="001F7243"/>
    <w:p w14:paraId="1B7337EA" w14:textId="77777777" w:rsidR="00B3159C" w:rsidRDefault="00B3159C" w:rsidP="001F7243"/>
    <w:p w14:paraId="2E34D3F1" w14:textId="77777777" w:rsidR="00B3159C" w:rsidRDefault="00B3159C" w:rsidP="001F7243"/>
    <w:p w14:paraId="3BB3866A" w14:textId="77777777" w:rsidR="00B3159C" w:rsidRDefault="00B3159C" w:rsidP="001F7243"/>
    <w:p w14:paraId="71385D62" w14:textId="77777777" w:rsidR="00B3159C" w:rsidRDefault="00B3159C" w:rsidP="001F7243"/>
    <w:p w14:paraId="1A636061" w14:textId="77777777" w:rsidR="00B3159C" w:rsidRDefault="00B3159C" w:rsidP="001F7243"/>
    <w:p w14:paraId="1EC330BA" w14:textId="77777777" w:rsidR="00D5161D" w:rsidRDefault="00D5161D" w:rsidP="001F7243"/>
    <w:p w14:paraId="717532BE" w14:textId="77777777" w:rsidR="00B3159C" w:rsidRDefault="00B3159C" w:rsidP="001F7243"/>
    <w:p w14:paraId="38288422" w14:textId="77777777" w:rsidR="00B3159C" w:rsidRDefault="00B3159C" w:rsidP="001F7243"/>
    <w:p w14:paraId="0561CF6B" w14:textId="77777777" w:rsidR="00B3159C" w:rsidRDefault="00B3159C" w:rsidP="001F7243"/>
    <w:p w14:paraId="145EDECA" w14:textId="77777777" w:rsidR="00B3159C" w:rsidRDefault="00B3159C" w:rsidP="001F7243"/>
    <w:p w14:paraId="1695B796" w14:textId="77777777" w:rsidR="00B3159C" w:rsidRDefault="00B3159C" w:rsidP="001F7243"/>
    <w:p w14:paraId="08B0C4EB" w14:textId="77777777" w:rsidR="00B3159C" w:rsidRDefault="00B3159C" w:rsidP="001F7243"/>
    <w:p w14:paraId="007F3388" w14:textId="77777777" w:rsidR="00B3159C" w:rsidRDefault="00B3159C" w:rsidP="001F7243"/>
    <w:p w14:paraId="383B2414" w14:textId="15E21EC5" w:rsidR="00B3159C" w:rsidRPr="001F7243" w:rsidRDefault="00B3159C" w:rsidP="001F7243">
      <w:r w:rsidRPr="005442CC">
        <w:rPr>
          <w:position w:val="-12"/>
        </w:rPr>
        <w:object w:dxaOrig="3440" w:dyaOrig="380" w14:anchorId="7C8BD9B9">
          <v:shape id="_x0000_i1036" type="#_x0000_t75" style="width:172pt;height:19pt" o:ole="">
            <v:imagedata r:id="rId27" o:title=""/>
          </v:shape>
          <o:OLEObject Type="Embed" ProgID="Equation.3" ShapeID="_x0000_i1036" DrawAspect="Content" ObjectID="_1315203078" r:id="rId28"/>
        </w:object>
      </w:r>
      <w:r>
        <w:tab/>
      </w:r>
      <w:r>
        <w:tab/>
      </w:r>
      <w:r>
        <w:tab/>
      </w:r>
      <w:r w:rsidR="00797E68" w:rsidRPr="005442CC">
        <w:rPr>
          <w:position w:val="-12"/>
        </w:rPr>
        <w:object w:dxaOrig="2560" w:dyaOrig="420" w14:anchorId="796E41E0">
          <v:shape id="_x0000_i1037" type="#_x0000_t75" style="width:128pt;height:21pt" o:ole="">
            <v:imagedata r:id="rId29" o:title=""/>
          </v:shape>
          <o:OLEObject Type="Embed" ProgID="Equation.3" ShapeID="_x0000_i1037" DrawAspect="Content" ObjectID="_1315203079" r:id="rId30"/>
        </w:object>
      </w:r>
    </w:p>
    <w:sectPr w:rsidR="00B3159C" w:rsidRPr="001F7243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43"/>
    <w:rsid w:val="001A1685"/>
    <w:rsid w:val="001F7243"/>
    <w:rsid w:val="0039604B"/>
    <w:rsid w:val="003C5F54"/>
    <w:rsid w:val="004E06D8"/>
    <w:rsid w:val="005742D9"/>
    <w:rsid w:val="00623A36"/>
    <w:rsid w:val="00727691"/>
    <w:rsid w:val="00797E68"/>
    <w:rsid w:val="00A10789"/>
    <w:rsid w:val="00A84A44"/>
    <w:rsid w:val="00B3159C"/>
    <w:rsid w:val="00B807E9"/>
    <w:rsid w:val="00C66817"/>
    <w:rsid w:val="00D5161D"/>
    <w:rsid w:val="00DA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</o:shapelayout>
  </w:shapeDefaults>
  <w:doNotEmbedSmartTags/>
  <w:decimalSymbol w:val="."/>
  <w:listSeparator w:val=","/>
  <w14:docId w14:val="305AB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emf"/><Relationship Id="rId30" Type="http://schemas.openxmlformats.org/officeDocument/2006/relationships/oleObject" Target="embeddings/Microsoft_Equation13.bin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</Words>
  <Characters>365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5</cp:revision>
  <cp:lastPrinted>2013-09-21T21:16:00Z</cp:lastPrinted>
  <dcterms:created xsi:type="dcterms:W3CDTF">2013-09-21T20:41:00Z</dcterms:created>
  <dcterms:modified xsi:type="dcterms:W3CDTF">2013-09-22T16:25:00Z</dcterms:modified>
</cp:coreProperties>
</file>