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0AE67" w14:textId="2E6256E1" w:rsidR="005905CC" w:rsidRDefault="005905CC" w:rsidP="005905CC">
      <w:pPr>
        <w:jc w:val="center"/>
        <w:rPr>
          <w:b/>
        </w:rPr>
      </w:pPr>
      <w:r>
        <w:rPr>
          <w:b/>
        </w:rPr>
        <w:t>4.2 Logarithmic Functions and their Graphs</w:t>
      </w:r>
      <w:r w:rsidR="000E413B">
        <w:rPr>
          <w:b/>
        </w:rPr>
        <w:t xml:space="preserve"> (continued)</w:t>
      </w:r>
    </w:p>
    <w:p w14:paraId="440F66AE" w14:textId="77777777" w:rsidR="005905CC" w:rsidRDefault="005905CC" w:rsidP="005905CC">
      <w:pPr>
        <w:jc w:val="center"/>
        <w:rPr>
          <w:b/>
        </w:rPr>
      </w:pPr>
    </w:p>
    <w:p w14:paraId="59D1F655" w14:textId="67D9AACB" w:rsidR="00442E43" w:rsidRDefault="00442E43" w:rsidP="005905CC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BCA5F1" wp14:editId="7D198244">
            <wp:simplePos x="0" y="0"/>
            <wp:positionH relativeFrom="column">
              <wp:posOffset>2794635</wp:posOffset>
            </wp:positionH>
            <wp:positionV relativeFrom="paragraph">
              <wp:posOffset>109220</wp:posOffset>
            </wp:positionV>
            <wp:extent cx="4104005" cy="3717925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E4FCBF" wp14:editId="247A263C">
            <wp:simplePos x="0" y="0"/>
            <wp:positionH relativeFrom="column">
              <wp:posOffset>-1205865</wp:posOffset>
            </wp:positionH>
            <wp:positionV relativeFrom="paragraph">
              <wp:posOffset>109220</wp:posOffset>
            </wp:positionV>
            <wp:extent cx="4104005" cy="3717925"/>
            <wp:effectExtent l="0" t="0" r="107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3FC0F" w14:textId="77777777" w:rsidR="00442E43" w:rsidRDefault="00442E43" w:rsidP="005905CC">
      <w:pPr>
        <w:rPr>
          <w:b/>
        </w:rPr>
      </w:pPr>
    </w:p>
    <w:p w14:paraId="5349BBD7" w14:textId="77777777" w:rsidR="00442E43" w:rsidRDefault="00442E43" w:rsidP="005905CC">
      <w:pPr>
        <w:rPr>
          <w:b/>
        </w:rPr>
      </w:pPr>
    </w:p>
    <w:p w14:paraId="4EB812A1" w14:textId="77777777" w:rsidR="00442E43" w:rsidRDefault="00442E43" w:rsidP="005905CC">
      <w:pPr>
        <w:rPr>
          <w:b/>
        </w:rPr>
      </w:pPr>
    </w:p>
    <w:p w14:paraId="06AF7712" w14:textId="77777777" w:rsidR="00442E43" w:rsidRDefault="00442E43" w:rsidP="005905CC">
      <w:pPr>
        <w:rPr>
          <w:b/>
        </w:rPr>
      </w:pPr>
    </w:p>
    <w:p w14:paraId="14779315" w14:textId="77777777" w:rsidR="00442E43" w:rsidRDefault="00442E43" w:rsidP="005905CC">
      <w:pPr>
        <w:rPr>
          <w:b/>
        </w:rPr>
      </w:pPr>
    </w:p>
    <w:p w14:paraId="4A52402E" w14:textId="77777777" w:rsidR="00442E43" w:rsidRDefault="00442E43" w:rsidP="005905CC">
      <w:pPr>
        <w:rPr>
          <w:b/>
        </w:rPr>
      </w:pPr>
    </w:p>
    <w:p w14:paraId="5074FD5A" w14:textId="77777777" w:rsidR="00442E43" w:rsidRDefault="00442E43" w:rsidP="005905CC">
      <w:pPr>
        <w:rPr>
          <w:b/>
        </w:rPr>
      </w:pPr>
    </w:p>
    <w:p w14:paraId="33283AF7" w14:textId="77777777" w:rsidR="00442E43" w:rsidRDefault="00442E43" w:rsidP="005905CC">
      <w:pPr>
        <w:rPr>
          <w:b/>
        </w:rPr>
      </w:pPr>
    </w:p>
    <w:p w14:paraId="296AE455" w14:textId="77777777" w:rsidR="00442E43" w:rsidRDefault="00442E43" w:rsidP="005905CC">
      <w:pPr>
        <w:rPr>
          <w:b/>
        </w:rPr>
      </w:pPr>
    </w:p>
    <w:p w14:paraId="04C6591D" w14:textId="77777777" w:rsidR="00442E43" w:rsidRDefault="00442E43" w:rsidP="005905CC">
      <w:pPr>
        <w:rPr>
          <w:b/>
        </w:rPr>
      </w:pPr>
    </w:p>
    <w:p w14:paraId="485564E8" w14:textId="77777777" w:rsidR="00442E43" w:rsidRDefault="00442E43" w:rsidP="005905CC">
      <w:pPr>
        <w:rPr>
          <w:b/>
        </w:rPr>
      </w:pPr>
    </w:p>
    <w:p w14:paraId="0F0CFB0A" w14:textId="77777777" w:rsidR="00442E43" w:rsidRDefault="00442E43" w:rsidP="005905CC">
      <w:pPr>
        <w:rPr>
          <w:b/>
        </w:rPr>
      </w:pPr>
    </w:p>
    <w:p w14:paraId="0007718C" w14:textId="77777777" w:rsidR="00442E43" w:rsidRDefault="00442E43" w:rsidP="005905CC">
      <w:pPr>
        <w:rPr>
          <w:b/>
        </w:rPr>
      </w:pPr>
    </w:p>
    <w:p w14:paraId="389BC334" w14:textId="77777777" w:rsidR="00442E43" w:rsidRDefault="00442E43" w:rsidP="005905CC">
      <w:pPr>
        <w:rPr>
          <w:b/>
        </w:rPr>
      </w:pPr>
    </w:p>
    <w:p w14:paraId="4A9C7656" w14:textId="77777777" w:rsidR="00442E43" w:rsidRDefault="00442E43" w:rsidP="005905CC">
      <w:pPr>
        <w:rPr>
          <w:b/>
        </w:rPr>
      </w:pPr>
    </w:p>
    <w:p w14:paraId="6F749D8D" w14:textId="77777777" w:rsidR="00442E43" w:rsidRDefault="00442E43" w:rsidP="005905CC">
      <w:pPr>
        <w:rPr>
          <w:b/>
        </w:rPr>
      </w:pPr>
    </w:p>
    <w:p w14:paraId="67CD2208" w14:textId="77777777" w:rsidR="00442E43" w:rsidRDefault="00442E43" w:rsidP="005905CC">
      <w:pPr>
        <w:rPr>
          <w:b/>
        </w:rPr>
      </w:pPr>
    </w:p>
    <w:p w14:paraId="439F77D4" w14:textId="77777777" w:rsidR="00442E43" w:rsidRDefault="00442E43" w:rsidP="005905CC">
      <w:pPr>
        <w:rPr>
          <w:b/>
        </w:rPr>
      </w:pPr>
    </w:p>
    <w:p w14:paraId="57C4E192" w14:textId="77777777" w:rsidR="00442E43" w:rsidRDefault="00442E43" w:rsidP="005905CC">
      <w:pPr>
        <w:rPr>
          <w:b/>
        </w:rPr>
      </w:pPr>
    </w:p>
    <w:p w14:paraId="370E8AE9" w14:textId="77777777" w:rsidR="00442E43" w:rsidRDefault="00442E43" w:rsidP="005905CC">
      <w:pPr>
        <w:rPr>
          <w:b/>
        </w:rPr>
      </w:pPr>
    </w:p>
    <w:p w14:paraId="43F3E390" w14:textId="77777777" w:rsidR="00442E43" w:rsidRDefault="00442E43" w:rsidP="005905CC">
      <w:pPr>
        <w:rPr>
          <w:b/>
        </w:rPr>
      </w:pPr>
    </w:p>
    <w:p w14:paraId="7E6DD9C2" w14:textId="77777777" w:rsidR="00442E43" w:rsidRDefault="00442E43" w:rsidP="005905CC">
      <w:pPr>
        <w:rPr>
          <w:b/>
        </w:rPr>
      </w:pPr>
    </w:p>
    <w:p w14:paraId="5747EE7F" w14:textId="77777777" w:rsidR="00442E43" w:rsidRDefault="00442E43" w:rsidP="005905CC">
      <w:pPr>
        <w:rPr>
          <w:b/>
        </w:rPr>
      </w:pPr>
    </w:p>
    <w:p w14:paraId="7D956443" w14:textId="77777777" w:rsidR="00442E43" w:rsidRDefault="00442E43" w:rsidP="005905CC">
      <w:pPr>
        <w:rPr>
          <w:b/>
        </w:rPr>
      </w:pPr>
    </w:p>
    <w:p w14:paraId="67344E48" w14:textId="77777777" w:rsidR="00442E43" w:rsidRDefault="00442E43" w:rsidP="005905CC">
      <w:pPr>
        <w:rPr>
          <w:b/>
        </w:rPr>
      </w:pPr>
    </w:p>
    <w:p w14:paraId="5CAC0861" w14:textId="77777777" w:rsidR="00442E43" w:rsidRDefault="00442E43" w:rsidP="005905CC">
      <w:pPr>
        <w:rPr>
          <w:b/>
        </w:rPr>
      </w:pPr>
    </w:p>
    <w:p w14:paraId="4ECA647A" w14:textId="77777777" w:rsidR="00442E43" w:rsidRDefault="00442E43" w:rsidP="005905CC">
      <w:pPr>
        <w:rPr>
          <w:b/>
        </w:rPr>
      </w:pPr>
    </w:p>
    <w:p w14:paraId="457D8419" w14:textId="77777777" w:rsidR="00442E43" w:rsidRDefault="00442E43" w:rsidP="005905CC">
      <w:pPr>
        <w:rPr>
          <w:b/>
        </w:rPr>
      </w:pPr>
    </w:p>
    <w:p w14:paraId="7D4BD843" w14:textId="77777777" w:rsidR="001F68D3" w:rsidRDefault="001F68D3" w:rsidP="005905CC">
      <w:pPr>
        <w:rPr>
          <w:b/>
        </w:rPr>
      </w:pPr>
    </w:p>
    <w:p w14:paraId="61B46C10" w14:textId="77777777" w:rsidR="001F68D3" w:rsidRDefault="001F68D3" w:rsidP="005905CC">
      <w:pPr>
        <w:rPr>
          <w:b/>
        </w:rPr>
      </w:pPr>
    </w:p>
    <w:p w14:paraId="61A2870A" w14:textId="77777777" w:rsidR="001F68D3" w:rsidRDefault="001F68D3" w:rsidP="005905CC">
      <w:pPr>
        <w:rPr>
          <w:b/>
        </w:rPr>
      </w:pPr>
    </w:p>
    <w:p w14:paraId="332373AF" w14:textId="77777777" w:rsidR="001F68D3" w:rsidRDefault="001F68D3" w:rsidP="005905CC">
      <w:pPr>
        <w:rPr>
          <w:b/>
        </w:rPr>
      </w:pPr>
    </w:p>
    <w:p w14:paraId="7219CD5F" w14:textId="77777777" w:rsidR="001F68D3" w:rsidRDefault="001F68D3" w:rsidP="005905CC">
      <w:pPr>
        <w:rPr>
          <w:b/>
        </w:rPr>
      </w:pPr>
    </w:p>
    <w:p w14:paraId="62E8BCAE" w14:textId="77777777" w:rsidR="001F68D3" w:rsidRDefault="001F68D3" w:rsidP="005905CC">
      <w:pPr>
        <w:rPr>
          <w:b/>
        </w:rPr>
      </w:pPr>
    </w:p>
    <w:p w14:paraId="159B5321" w14:textId="77777777" w:rsidR="001F68D3" w:rsidRDefault="001F68D3" w:rsidP="005905CC">
      <w:pPr>
        <w:rPr>
          <w:b/>
        </w:rPr>
      </w:pPr>
    </w:p>
    <w:p w14:paraId="7B417C82" w14:textId="77777777" w:rsidR="00442E43" w:rsidRDefault="00442E43" w:rsidP="005905CC">
      <w:pPr>
        <w:rPr>
          <w:b/>
        </w:rPr>
      </w:pPr>
    </w:p>
    <w:p w14:paraId="37AA879F" w14:textId="5BE3084F" w:rsidR="005905CC" w:rsidRDefault="005905CC" w:rsidP="005905C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442E43" w14:paraId="70535E77" w14:textId="77777777" w:rsidTr="00442E43">
        <w:tc>
          <w:tcPr>
            <w:tcW w:w="1476" w:type="dxa"/>
          </w:tcPr>
          <w:p w14:paraId="76731795" w14:textId="5BB04AAD" w:rsidR="00442E43" w:rsidRDefault="00442E43" w:rsidP="00442E43">
            <w:pPr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1476" w:type="dxa"/>
          </w:tcPr>
          <w:p w14:paraId="385CAB83" w14:textId="152DBFFE" w:rsidR="00442E43" w:rsidRDefault="00442E43" w:rsidP="00442E43">
            <w:pPr>
              <w:jc w:val="center"/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1476" w:type="dxa"/>
          </w:tcPr>
          <w:p w14:paraId="562C8825" w14:textId="172B3164" w:rsidR="00442E43" w:rsidRDefault="00442E43" w:rsidP="00442E43">
            <w:pPr>
              <w:jc w:val="center"/>
              <w:rPr>
                <w:b/>
              </w:rPr>
            </w:pPr>
            <w:r>
              <w:rPr>
                <w:b/>
              </w:rPr>
              <w:t>Range</w:t>
            </w:r>
          </w:p>
        </w:tc>
        <w:tc>
          <w:tcPr>
            <w:tcW w:w="1476" w:type="dxa"/>
          </w:tcPr>
          <w:p w14:paraId="056FDF31" w14:textId="36A07619" w:rsidR="00442E43" w:rsidRPr="00442E43" w:rsidRDefault="00442E43" w:rsidP="00442E43">
            <w:pPr>
              <w:jc w:val="center"/>
              <w:rPr>
                <w:b/>
              </w:rPr>
            </w:pPr>
            <w:proofErr w:type="gramStart"/>
            <w:r>
              <w:rPr>
                <w:b/>
                <w:i/>
              </w:rPr>
              <w:t>x</w:t>
            </w:r>
            <w:proofErr w:type="gramEnd"/>
            <w:r>
              <w:rPr>
                <w:b/>
              </w:rPr>
              <w:t>-intercept</w:t>
            </w:r>
          </w:p>
        </w:tc>
        <w:tc>
          <w:tcPr>
            <w:tcW w:w="1476" w:type="dxa"/>
          </w:tcPr>
          <w:p w14:paraId="2FD215EC" w14:textId="4C6087B7" w:rsidR="00442E43" w:rsidRPr="00442E43" w:rsidRDefault="00442E43" w:rsidP="00442E43">
            <w:pPr>
              <w:jc w:val="center"/>
              <w:rPr>
                <w:b/>
              </w:rPr>
            </w:pPr>
            <w:proofErr w:type="gramStart"/>
            <w:r>
              <w:rPr>
                <w:b/>
                <w:i/>
              </w:rPr>
              <w:t>y</w:t>
            </w:r>
            <w:proofErr w:type="gramEnd"/>
            <w:r>
              <w:rPr>
                <w:b/>
              </w:rPr>
              <w:t>-intercept</w:t>
            </w:r>
          </w:p>
        </w:tc>
        <w:tc>
          <w:tcPr>
            <w:tcW w:w="1476" w:type="dxa"/>
          </w:tcPr>
          <w:p w14:paraId="299FBE46" w14:textId="2E435B5C" w:rsidR="00442E43" w:rsidRDefault="00442E43" w:rsidP="00442E43">
            <w:pPr>
              <w:jc w:val="center"/>
              <w:rPr>
                <w:b/>
              </w:rPr>
            </w:pPr>
            <w:r>
              <w:rPr>
                <w:b/>
              </w:rPr>
              <w:t>Asymptote</w:t>
            </w:r>
          </w:p>
        </w:tc>
      </w:tr>
      <w:tr w:rsidR="00442E43" w14:paraId="2A1CDD8A" w14:textId="77777777" w:rsidTr="00442E43">
        <w:tc>
          <w:tcPr>
            <w:tcW w:w="1476" w:type="dxa"/>
          </w:tcPr>
          <w:p w14:paraId="6914B721" w14:textId="77777777" w:rsidR="00442E43" w:rsidRDefault="00442E43" w:rsidP="005905CC">
            <w:pPr>
              <w:rPr>
                <w:b/>
              </w:rPr>
            </w:pPr>
          </w:p>
          <w:p w14:paraId="495BEFAB" w14:textId="77777777" w:rsidR="00442E43" w:rsidRDefault="00442E43" w:rsidP="005905CC">
            <w:pPr>
              <w:rPr>
                <w:b/>
              </w:rPr>
            </w:pPr>
          </w:p>
        </w:tc>
        <w:tc>
          <w:tcPr>
            <w:tcW w:w="1476" w:type="dxa"/>
          </w:tcPr>
          <w:p w14:paraId="67065773" w14:textId="77777777" w:rsidR="00442E43" w:rsidRDefault="00442E43" w:rsidP="005905CC">
            <w:pPr>
              <w:rPr>
                <w:b/>
              </w:rPr>
            </w:pPr>
          </w:p>
        </w:tc>
        <w:tc>
          <w:tcPr>
            <w:tcW w:w="1476" w:type="dxa"/>
          </w:tcPr>
          <w:p w14:paraId="7955B8EE" w14:textId="77777777" w:rsidR="00442E43" w:rsidRDefault="00442E43" w:rsidP="005905CC">
            <w:pPr>
              <w:rPr>
                <w:b/>
              </w:rPr>
            </w:pPr>
          </w:p>
        </w:tc>
        <w:tc>
          <w:tcPr>
            <w:tcW w:w="1476" w:type="dxa"/>
          </w:tcPr>
          <w:p w14:paraId="68A480B7" w14:textId="77777777" w:rsidR="00442E43" w:rsidRDefault="00442E43" w:rsidP="005905CC">
            <w:pPr>
              <w:rPr>
                <w:b/>
              </w:rPr>
            </w:pPr>
          </w:p>
        </w:tc>
        <w:tc>
          <w:tcPr>
            <w:tcW w:w="1476" w:type="dxa"/>
          </w:tcPr>
          <w:p w14:paraId="09EAC8DF" w14:textId="77777777" w:rsidR="00442E43" w:rsidRDefault="00442E43" w:rsidP="005905CC">
            <w:pPr>
              <w:rPr>
                <w:b/>
              </w:rPr>
            </w:pPr>
          </w:p>
        </w:tc>
        <w:tc>
          <w:tcPr>
            <w:tcW w:w="1476" w:type="dxa"/>
          </w:tcPr>
          <w:p w14:paraId="0F28C511" w14:textId="77777777" w:rsidR="00442E43" w:rsidRDefault="00442E43" w:rsidP="005905CC">
            <w:pPr>
              <w:rPr>
                <w:b/>
              </w:rPr>
            </w:pPr>
          </w:p>
        </w:tc>
      </w:tr>
      <w:tr w:rsidR="00442E43" w14:paraId="33B902E1" w14:textId="77777777" w:rsidTr="00442E43">
        <w:tc>
          <w:tcPr>
            <w:tcW w:w="1476" w:type="dxa"/>
          </w:tcPr>
          <w:p w14:paraId="5AC25D9B" w14:textId="77777777" w:rsidR="00442E43" w:rsidRDefault="00442E43" w:rsidP="005905CC">
            <w:pPr>
              <w:rPr>
                <w:b/>
              </w:rPr>
            </w:pPr>
          </w:p>
          <w:p w14:paraId="306BD219" w14:textId="77777777" w:rsidR="00442E43" w:rsidRDefault="00442E43" w:rsidP="005905CC">
            <w:pPr>
              <w:rPr>
                <w:b/>
              </w:rPr>
            </w:pPr>
          </w:p>
        </w:tc>
        <w:tc>
          <w:tcPr>
            <w:tcW w:w="1476" w:type="dxa"/>
          </w:tcPr>
          <w:p w14:paraId="3367D031" w14:textId="77777777" w:rsidR="00442E43" w:rsidRDefault="00442E43" w:rsidP="005905CC">
            <w:pPr>
              <w:rPr>
                <w:b/>
              </w:rPr>
            </w:pPr>
          </w:p>
        </w:tc>
        <w:tc>
          <w:tcPr>
            <w:tcW w:w="1476" w:type="dxa"/>
          </w:tcPr>
          <w:p w14:paraId="30AAA9BD" w14:textId="77777777" w:rsidR="00442E43" w:rsidRDefault="00442E43" w:rsidP="005905CC">
            <w:pPr>
              <w:rPr>
                <w:b/>
              </w:rPr>
            </w:pPr>
          </w:p>
        </w:tc>
        <w:tc>
          <w:tcPr>
            <w:tcW w:w="1476" w:type="dxa"/>
          </w:tcPr>
          <w:p w14:paraId="1E3E8B82" w14:textId="77777777" w:rsidR="00442E43" w:rsidRDefault="00442E43" w:rsidP="005905CC">
            <w:pPr>
              <w:rPr>
                <w:b/>
              </w:rPr>
            </w:pPr>
          </w:p>
        </w:tc>
        <w:tc>
          <w:tcPr>
            <w:tcW w:w="1476" w:type="dxa"/>
          </w:tcPr>
          <w:p w14:paraId="607AB784" w14:textId="77777777" w:rsidR="00442E43" w:rsidRDefault="00442E43" w:rsidP="005905CC">
            <w:pPr>
              <w:rPr>
                <w:b/>
              </w:rPr>
            </w:pPr>
          </w:p>
        </w:tc>
        <w:tc>
          <w:tcPr>
            <w:tcW w:w="1476" w:type="dxa"/>
          </w:tcPr>
          <w:p w14:paraId="5EDF331F" w14:textId="77777777" w:rsidR="00442E43" w:rsidRDefault="00442E43" w:rsidP="005905CC">
            <w:pPr>
              <w:rPr>
                <w:b/>
              </w:rPr>
            </w:pPr>
          </w:p>
        </w:tc>
      </w:tr>
    </w:tbl>
    <w:p w14:paraId="059B0538" w14:textId="77777777" w:rsidR="00442E43" w:rsidRDefault="00442E43" w:rsidP="005905CC">
      <w:pPr>
        <w:rPr>
          <w:b/>
        </w:rPr>
      </w:pPr>
    </w:p>
    <w:p w14:paraId="2723DEC8" w14:textId="2626634B" w:rsidR="00442E43" w:rsidRDefault="00442E43" w:rsidP="005905CC">
      <w:pPr>
        <w:rPr>
          <w:b/>
        </w:rPr>
      </w:pPr>
      <w:r>
        <w:rPr>
          <w:b/>
        </w:rPr>
        <w:lastRenderedPageBreak/>
        <w:t>Logarithmic Graphs</w:t>
      </w:r>
    </w:p>
    <w:p w14:paraId="6D8DDD5F" w14:textId="77777777" w:rsidR="00442E43" w:rsidRDefault="00442E43" w:rsidP="005905CC">
      <w:pPr>
        <w:rPr>
          <w:b/>
        </w:rPr>
      </w:pPr>
    </w:p>
    <w:p w14:paraId="243B876C" w14:textId="77777777" w:rsidR="001F68D3" w:rsidRDefault="001F68D3" w:rsidP="005905CC">
      <w:pPr>
        <w:rPr>
          <w:b/>
        </w:rPr>
      </w:pPr>
    </w:p>
    <w:p w14:paraId="1AC6F8BA" w14:textId="50B1971F" w:rsidR="001F68D3" w:rsidRDefault="007B1886" w:rsidP="005905CC">
      <w:pPr>
        <w:rPr>
          <w:b/>
        </w:rPr>
      </w:pPr>
      <w:r w:rsidRPr="00442E43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8AC3008" wp14:editId="47FF6424">
            <wp:simplePos x="0" y="0"/>
            <wp:positionH relativeFrom="column">
              <wp:posOffset>2451735</wp:posOffset>
            </wp:positionH>
            <wp:positionV relativeFrom="paragraph">
              <wp:posOffset>162560</wp:posOffset>
            </wp:positionV>
            <wp:extent cx="4104005" cy="3717925"/>
            <wp:effectExtent l="0" t="0" r="1079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97B76" w14:textId="77777777" w:rsidR="00442E43" w:rsidRDefault="00442E43" w:rsidP="005905CC">
      <w:pPr>
        <w:rPr>
          <w:b/>
        </w:rPr>
      </w:pPr>
    </w:p>
    <w:p w14:paraId="6F0BF496" w14:textId="232800C0" w:rsidR="00442E43" w:rsidRDefault="00442E43" w:rsidP="005905CC">
      <w:pPr>
        <w:rPr>
          <w:b/>
        </w:rPr>
      </w:pPr>
    </w:p>
    <w:p w14:paraId="38B31BFF" w14:textId="77777777" w:rsidR="00442E43" w:rsidRDefault="00442E43" w:rsidP="005905CC">
      <w:pPr>
        <w:rPr>
          <w:b/>
        </w:rPr>
      </w:pPr>
    </w:p>
    <w:p w14:paraId="4A45E911" w14:textId="3AD9D6EB" w:rsidR="00442E43" w:rsidRDefault="00442E43" w:rsidP="005905CC">
      <w:r w:rsidRPr="00442E43">
        <w:rPr>
          <w:b/>
        </w:rPr>
        <w:t>Graph</w:t>
      </w:r>
      <w:r>
        <w:t>:</w:t>
      </w:r>
      <w:r>
        <w:tab/>
        <w:t xml:space="preserve"> </w:t>
      </w:r>
      <w:r w:rsidRPr="00442E43">
        <w:rPr>
          <w:position w:val="-4"/>
        </w:rPr>
        <w:object w:dxaOrig="180" w:dyaOrig="260" w14:anchorId="5366D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9pt;height:13pt" o:ole="">
            <v:imagedata r:id="rId6" o:title=""/>
          </v:shape>
          <o:OLEObject Type="Embed" ProgID="Equation.3" ShapeID="_x0000_i1057" DrawAspect="Content" ObjectID="_1309503785" r:id="rId7"/>
        </w:object>
      </w:r>
      <w:r w:rsidRPr="000001D2">
        <w:rPr>
          <w:position w:val="-12"/>
        </w:rPr>
        <w:object w:dxaOrig="1780" w:dyaOrig="360" w14:anchorId="1BAB578C">
          <v:shape id="_x0000_i1055" type="#_x0000_t75" style="width:89pt;height:18pt" o:ole="">
            <v:imagedata r:id="rId8" o:title=""/>
          </v:shape>
          <o:OLEObject Type="Embed" ProgID="Equation.3" ShapeID="_x0000_i1055" DrawAspect="Content" ObjectID="_1309503786" r:id="rId9"/>
        </w:object>
      </w:r>
    </w:p>
    <w:p w14:paraId="5C38652F" w14:textId="77777777" w:rsidR="00442E43" w:rsidRDefault="00442E43" w:rsidP="005905CC"/>
    <w:p w14:paraId="7A8E94A3" w14:textId="77777777" w:rsidR="00442E43" w:rsidRDefault="00442E43" w:rsidP="005905CC"/>
    <w:p w14:paraId="4AE925E1" w14:textId="77777777" w:rsidR="00442E43" w:rsidRDefault="00442E43" w:rsidP="005905CC"/>
    <w:p w14:paraId="6D5EFB88" w14:textId="77777777" w:rsidR="00442E43" w:rsidRDefault="00442E43" w:rsidP="005905CC"/>
    <w:p w14:paraId="6FE48597" w14:textId="77777777" w:rsidR="00442E43" w:rsidRDefault="00442E43" w:rsidP="005905CC"/>
    <w:p w14:paraId="2CE5F55B" w14:textId="77777777" w:rsidR="00442E43" w:rsidRDefault="00442E43" w:rsidP="005905CC"/>
    <w:p w14:paraId="0D027582" w14:textId="77777777" w:rsidR="00442E43" w:rsidRDefault="00442E43" w:rsidP="005905CC"/>
    <w:p w14:paraId="3262C0B6" w14:textId="77777777" w:rsidR="00442E43" w:rsidRDefault="00442E43" w:rsidP="005905CC"/>
    <w:p w14:paraId="1187E0B5" w14:textId="77777777" w:rsidR="00442E43" w:rsidRDefault="00442E43" w:rsidP="005905CC"/>
    <w:p w14:paraId="24C44A62" w14:textId="77777777" w:rsidR="00442E43" w:rsidRDefault="00442E43" w:rsidP="005905CC"/>
    <w:p w14:paraId="19666825" w14:textId="77777777" w:rsidR="00442E43" w:rsidRDefault="00442E43" w:rsidP="005905CC"/>
    <w:p w14:paraId="08B6256B" w14:textId="77777777" w:rsidR="00442E43" w:rsidRDefault="00442E43" w:rsidP="005905CC"/>
    <w:p w14:paraId="4EC62268" w14:textId="77777777" w:rsidR="00442E43" w:rsidRDefault="00442E43" w:rsidP="005905CC"/>
    <w:p w14:paraId="2222D3E3" w14:textId="77777777" w:rsidR="00442E43" w:rsidRDefault="00442E43" w:rsidP="005905CC"/>
    <w:p w14:paraId="2D2778B8" w14:textId="77777777" w:rsidR="00442E43" w:rsidRDefault="00442E43" w:rsidP="005905CC"/>
    <w:p w14:paraId="5E4EE8BC" w14:textId="77777777" w:rsidR="00442E43" w:rsidRDefault="00442E43" w:rsidP="005905CC"/>
    <w:p w14:paraId="7D45E414" w14:textId="77777777" w:rsidR="001F68D3" w:rsidRDefault="001F68D3" w:rsidP="005905CC"/>
    <w:p w14:paraId="27CDCF8E" w14:textId="632AFC85" w:rsidR="007B1886" w:rsidRDefault="007B1886" w:rsidP="005905CC">
      <w:pPr>
        <w:rPr>
          <w:b/>
        </w:rPr>
      </w:pPr>
      <w:r>
        <w:rPr>
          <w:b/>
        </w:rPr>
        <w:t>Determine the domain of the following logarithmic functions</w:t>
      </w:r>
    </w:p>
    <w:p w14:paraId="0D22DFC5" w14:textId="35DB1748" w:rsidR="007B1886" w:rsidRDefault="007B1886" w:rsidP="007B1886">
      <w:pPr>
        <w:ind w:firstLine="720"/>
        <w:rPr>
          <w:b/>
        </w:rPr>
      </w:pPr>
      <w:r w:rsidRPr="000001D2">
        <w:rPr>
          <w:position w:val="-12"/>
        </w:rPr>
        <w:object w:dxaOrig="1560" w:dyaOrig="340" w14:anchorId="03D872DD">
          <v:shape id="_x0000_i1063" type="#_x0000_t75" style="width:78pt;height:17pt" o:ole="">
            <v:imagedata r:id="rId10" o:title=""/>
          </v:shape>
          <o:OLEObject Type="Embed" ProgID="Equation.3" ShapeID="_x0000_i1063" DrawAspect="Content" ObjectID="_1309503787" r:id="rId11"/>
        </w:object>
      </w:r>
      <w:r>
        <w:tab/>
      </w:r>
      <w:r>
        <w:tab/>
      </w:r>
      <w:r w:rsidRPr="000001D2">
        <w:rPr>
          <w:position w:val="-12"/>
        </w:rPr>
        <w:object w:dxaOrig="1140" w:dyaOrig="340" w14:anchorId="669EF7E3">
          <v:shape id="_x0000_i1064" type="#_x0000_t75" style="width:57pt;height:17pt" o:ole="">
            <v:imagedata r:id="rId12" o:title=""/>
          </v:shape>
          <o:OLEObject Type="Embed" ProgID="Equation.3" ShapeID="_x0000_i1064" DrawAspect="Content" ObjectID="_1309503788" r:id="rId13"/>
        </w:object>
      </w:r>
      <w:r>
        <w:tab/>
      </w:r>
      <w:r>
        <w:tab/>
      </w:r>
      <w:r>
        <w:tab/>
      </w:r>
      <w:r w:rsidR="00F31C3E" w:rsidRPr="000001D2">
        <w:rPr>
          <w:position w:val="-12"/>
        </w:rPr>
        <w:object w:dxaOrig="1640" w:dyaOrig="360" w14:anchorId="288949A5">
          <v:shape id="_x0000_i1065" type="#_x0000_t75" style="width:82pt;height:18pt" o:ole="">
            <v:imagedata r:id="rId14" o:title=""/>
          </v:shape>
          <o:OLEObject Type="Embed" ProgID="Equation.3" ShapeID="_x0000_i1065" DrawAspect="Content" ObjectID="_1309503789" r:id="rId15"/>
        </w:object>
      </w:r>
      <w:bookmarkStart w:id="0" w:name="_GoBack"/>
      <w:bookmarkEnd w:id="0"/>
    </w:p>
    <w:p w14:paraId="2C837351" w14:textId="49EBC3BD" w:rsidR="007B1886" w:rsidRPr="007B1886" w:rsidRDefault="007B1886" w:rsidP="005905CC">
      <w:r>
        <w:rPr>
          <w:b/>
        </w:rPr>
        <w:tab/>
      </w:r>
    </w:p>
    <w:p w14:paraId="7CD2ECA5" w14:textId="77777777" w:rsidR="00442E43" w:rsidRDefault="00442E43" w:rsidP="005905CC"/>
    <w:p w14:paraId="1F7C5550" w14:textId="77777777" w:rsidR="007B1886" w:rsidRDefault="007B1886" w:rsidP="005905CC"/>
    <w:p w14:paraId="7FE19C53" w14:textId="77777777" w:rsidR="007B1886" w:rsidRDefault="007B1886" w:rsidP="005905CC"/>
    <w:p w14:paraId="0D371A2F" w14:textId="77777777" w:rsidR="007B1886" w:rsidRDefault="007B1886" w:rsidP="005905CC"/>
    <w:p w14:paraId="15F444A2" w14:textId="77777777" w:rsidR="007B1886" w:rsidRDefault="007B1886" w:rsidP="005905CC"/>
    <w:p w14:paraId="56F9C03C" w14:textId="77777777" w:rsidR="007B1886" w:rsidRDefault="007B1886" w:rsidP="005905CC"/>
    <w:p w14:paraId="72EFB7C0" w14:textId="77777777" w:rsidR="007B1886" w:rsidRDefault="007B1886" w:rsidP="005905CC"/>
    <w:p w14:paraId="46509F47" w14:textId="77777777" w:rsidR="007B1886" w:rsidRDefault="007B1886" w:rsidP="005905CC"/>
    <w:p w14:paraId="42CD6343" w14:textId="032664A5" w:rsidR="00442E43" w:rsidRDefault="00442E43" w:rsidP="005905CC">
      <w:pPr>
        <w:rPr>
          <w:b/>
        </w:rPr>
      </w:pPr>
      <w:r w:rsidRPr="00442E43">
        <w:rPr>
          <w:b/>
        </w:rPr>
        <w:t>Determine the inverse of the following:</w:t>
      </w:r>
    </w:p>
    <w:p w14:paraId="5C65DBC7" w14:textId="7E36846C" w:rsidR="00442E43" w:rsidRPr="00442E43" w:rsidRDefault="001F68D3" w:rsidP="001F68D3">
      <w:pPr>
        <w:ind w:firstLine="720"/>
      </w:pPr>
      <w:r w:rsidRPr="000001D2">
        <w:rPr>
          <w:position w:val="-10"/>
        </w:rPr>
        <w:object w:dxaOrig="1080" w:dyaOrig="360" w14:anchorId="2AFD0AEA">
          <v:shape id="_x0000_i1061" type="#_x0000_t75" style="width:54pt;height:18pt" o:ole="">
            <v:imagedata r:id="rId16" o:title=""/>
          </v:shape>
          <o:OLEObject Type="Embed" ProgID="Equation.3" ShapeID="_x0000_i1061" DrawAspect="Content" ObjectID="_1309503790" r:id="rId17"/>
        </w:object>
      </w:r>
      <w:r>
        <w:tab/>
      </w:r>
      <w:r>
        <w:tab/>
      </w:r>
      <w:r>
        <w:tab/>
      </w:r>
      <w:r>
        <w:tab/>
      </w:r>
      <w:r>
        <w:tab/>
      </w:r>
      <w:r w:rsidRPr="000001D2">
        <w:rPr>
          <w:position w:val="-12"/>
        </w:rPr>
        <w:object w:dxaOrig="2040" w:dyaOrig="360" w14:anchorId="4D422948">
          <v:shape id="_x0000_i1062" type="#_x0000_t75" style="width:102pt;height:18pt" o:ole="">
            <v:imagedata r:id="rId18" o:title=""/>
          </v:shape>
          <o:OLEObject Type="Embed" ProgID="Equation.3" ShapeID="_x0000_i1062" DrawAspect="Content" ObjectID="_1309503791" r:id="rId19"/>
        </w:object>
      </w:r>
      <w:r>
        <w:tab/>
      </w:r>
    </w:p>
    <w:sectPr w:rsidR="00442E43" w:rsidRPr="00442E43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C"/>
    <w:rsid w:val="000B33BF"/>
    <w:rsid w:val="000E413B"/>
    <w:rsid w:val="001A1685"/>
    <w:rsid w:val="001F68D3"/>
    <w:rsid w:val="003C5F54"/>
    <w:rsid w:val="00442E43"/>
    <w:rsid w:val="005905CC"/>
    <w:rsid w:val="007B1886"/>
    <w:rsid w:val="008B7254"/>
    <w:rsid w:val="00C66817"/>
    <w:rsid w:val="00F31C3E"/>
    <w:rsid w:val="00F3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oNotEmbedSmartTags/>
  <w:decimalSymbol w:val="."/>
  <w:listSeparator w:val=","/>
  <w14:docId w14:val="1BE8E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6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7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8.emf"/><Relationship Id="rId19" Type="http://schemas.openxmlformats.org/officeDocument/2006/relationships/oleObject" Target="embeddings/Microsoft_Equation7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</Words>
  <Characters>431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5</cp:revision>
  <cp:lastPrinted>2013-07-18T16:43:00Z</cp:lastPrinted>
  <dcterms:created xsi:type="dcterms:W3CDTF">2013-07-18T06:33:00Z</dcterms:created>
  <dcterms:modified xsi:type="dcterms:W3CDTF">2013-07-18T17:16:00Z</dcterms:modified>
</cp:coreProperties>
</file>