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F2B7" w14:textId="77777777" w:rsidR="00DB47C1" w:rsidRDefault="00B31974" w:rsidP="00B31974">
      <w:r>
        <w:rPr>
          <w:b/>
        </w:rPr>
        <w:t xml:space="preserve">                                                         </w:t>
      </w:r>
      <w:bookmarkStart w:id="0" w:name="_GoBack"/>
      <w:bookmarkEnd w:id="0"/>
      <w:r>
        <w:rPr>
          <w:b/>
        </w:rPr>
        <w:t>5.7 Review Exercises</w:t>
      </w:r>
      <w:r>
        <w:br/>
      </w:r>
      <w:r w:rsidR="00DB47C1">
        <w:t>Graph</w:t>
      </w:r>
      <w:r w:rsidR="00DB47C1" w:rsidRPr="00DB47C1">
        <w:rPr>
          <w:position w:val="-4"/>
        </w:rPr>
        <w:object w:dxaOrig="180" w:dyaOrig="260" w14:anchorId="743E7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4" o:title=""/>
          </v:shape>
          <o:OLEObject Type="Embed" ProgID="Equation.3" ShapeID="_x0000_i1025" DrawAspect="Content" ObjectID="_1564660812" r:id="rId5"/>
        </w:object>
      </w:r>
      <w:r w:rsidR="00DB47C1">
        <w:t xml:space="preserve"> </w:t>
      </w:r>
      <w:r w:rsidR="00DB47C1" w:rsidRPr="008D4EB9">
        <w:rPr>
          <w:position w:val="-24"/>
        </w:rPr>
        <w:object w:dxaOrig="1240" w:dyaOrig="620" w14:anchorId="1C9BE92A">
          <v:shape id="_x0000_i1026" type="#_x0000_t75" style="width:62pt;height:31pt" o:ole="">
            <v:imagedata r:id="rId6" o:title=""/>
          </v:shape>
          <o:OLEObject Type="Embed" ProgID="Equation.3" ShapeID="_x0000_i1026" DrawAspect="Content" ObjectID="_1564660813" r:id="rId7"/>
        </w:object>
      </w:r>
    </w:p>
    <w:tbl>
      <w:tblPr>
        <w:tblStyle w:val="TableGrid"/>
        <w:tblpPr w:leftFromText="180" w:rightFromText="180" w:vertAnchor="page" w:horzAnchor="page" w:tblpX="1090" w:tblpY="2885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DB47C1" w14:paraId="62394A7A" w14:textId="77777777" w:rsidTr="008D4EB9">
        <w:tc>
          <w:tcPr>
            <w:tcW w:w="2802" w:type="dxa"/>
          </w:tcPr>
          <w:p w14:paraId="2C6B3D49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Domain</w:t>
            </w:r>
          </w:p>
          <w:p w14:paraId="291AD517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056D9658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582D7047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51B4CAF6" w14:textId="77777777" w:rsidTr="008D4EB9">
        <w:tc>
          <w:tcPr>
            <w:tcW w:w="2802" w:type="dxa"/>
          </w:tcPr>
          <w:p w14:paraId="4AEB1FBC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i/>
                <w:lang w:val="en-CA"/>
              </w:rPr>
              <w:t>y</w:t>
            </w:r>
            <w:r>
              <w:rPr>
                <w:b/>
                <w:lang w:val="en-CA"/>
              </w:rPr>
              <w:t>-intercept(s)</w:t>
            </w:r>
          </w:p>
          <w:p w14:paraId="392D3AFA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173C4DD5" w14:textId="77777777" w:rsidR="00DB47C1" w:rsidRPr="00A610AA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7F82A304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4D717B04" w14:textId="77777777" w:rsidTr="008D4EB9">
        <w:tc>
          <w:tcPr>
            <w:tcW w:w="2802" w:type="dxa"/>
          </w:tcPr>
          <w:p w14:paraId="1FDB189C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i/>
                <w:lang w:val="en-CA"/>
              </w:rPr>
              <w:t>x</w:t>
            </w:r>
            <w:r>
              <w:rPr>
                <w:b/>
                <w:lang w:val="en-CA"/>
              </w:rPr>
              <w:t>-intercept(s)</w:t>
            </w:r>
          </w:p>
          <w:p w14:paraId="334BD8F6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7FCF295C" w14:textId="77777777" w:rsidR="00DB47C1" w:rsidRPr="00A610AA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4972A003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7E39B7BF" w14:textId="77777777" w:rsidTr="008D4EB9">
        <w:tc>
          <w:tcPr>
            <w:tcW w:w="2802" w:type="dxa"/>
          </w:tcPr>
          <w:p w14:paraId="15891FD3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Symmetry</w:t>
            </w:r>
          </w:p>
          <w:p w14:paraId="48968D2F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52B3325E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3FA02860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66E08FE2" w14:textId="77777777" w:rsidTr="008D4EB9">
        <w:tc>
          <w:tcPr>
            <w:tcW w:w="2802" w:type="dxa"/>
          </w:tcPr>
          <w:p w14:paraId="074B2888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Equation of slant </w:t>
            </w:r>
          </w:p>
          <w:p w14:paraId="695E8C8C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asymptote(s)</w:t>
            </w:r>
          </w:p>
          <w:p w14:paraId="6B42B7F7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79986827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72B0B047" w14:textId="77777777" w:rsidTr="008D4EB9">
        <w:tc>
          <w:tcPr>
            <w:tcW w:w="2802" w:type="dxa"/>
          </w:tcPr>
          <w:p w14:paraId="4FFCCAB6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Equation of vertical asymptote(s)</w:t>
            </w:r>
          </w:p>
          <w:p w14:paraId="2FF97A64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10D912BE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40DA1A78" w14:textId="77777777" w:rsidTr="008D4EB9">
        <w:tc>
          <w:tcPr>
            <w:tcW w:w="5778" w:type="dxa"/>
            <w:gridSpan w:val="2"/>
          </w:tcPr>
          <w:p w14:paraId="7F6788E7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One-sided limits near </w:t>
            </w:r>
            <w:r>
              <w:rPr>
                <w:b/>
                <w:lang w:val="en-CA"/>
              </w:rPr>
              <w:br/>
              <w:t>vertical asymptote(s)</w:t>
            </w:r>
          </w:p>
          <w:p w14:paraId="41FC0286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7BF9AB36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342A4355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5465F283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6615753D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603F8358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7F9EAD2B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05664189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3EECE270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20B7A8F9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30686B68" w14:textId="77777777" w:rsidTr="008D4EB9">
        <w:tc>
          <w:tcPr>
            <w:tcW w:w="2802" w:type="dxa"/>
          </w:tcPr>
          <w:p w14:paraId="0A364869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Equation of horizontal asymptote(s)</w:t>
            </w:r>
          </w:p>
          <w:p w14:paraId="5F849D50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7D93F69A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04295DFD" w14:textId="77777777" w:rsidTr="008D4EB9">
        <w:tc>
          <w:tcPr>
            <w:tcW w:w="2802" w:type="dxa"/>
          </w:tcPr>
          <w:p w14:paraId="30ED3931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First Derivative</w:t>
            </w:r>
            <w:r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br/>
            </w:r>
          </w:p>
        </w:tc>
        <w:tc>
          <w:tcPr>
            <w:tcW w:w="2976" w:type="dxa"/>
          </w:tcPr>
          <w:p w14:paraId="17B7E06C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03A78172" w14:textId="77777777" w:rsidTr="008D4EB9">
        <w:tc>
          <w:tcPr>
            <w:tcW w:w="2802" w:type="dxa"/>
          </w:tcPr>
          <w:p w14:paraId="420762B7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of increase</w:t>
            </w:r>
          </w:p>
          <w:p w14:paraId="3062DBFA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5B9DC2F6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4E4D3999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2EF4F7B9" w14:textId="77777777" w:rsidTr="008D4EB9">
        <w:tc>
          <w:tcPr>
            <w:tcW w:w="2802" w:type="dxa"/>
          </w:tcPr>
          <w:p w14:paraId="4C1DA43E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of decrease</w:t>
            </w:r>
          </w:p>
          <w:p w14:paraId="2832B059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3BA4074C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1EB8B498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00F0B96B" w14:textId="77777777" w:rsidTr="008D4EB9">
        <w:tc>
          <w:tcPr>
            <w:tcW w:w="2802" w:type="dxa"/>
          </w:tcPr>
          <w:p w14:paraId="06D03925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 xml:space="preserve">Local maximum / maxima </w:t>
            </w:r>
          </w:p>
          <w:p w14:paraId="7D2CF81C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413748CD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6401BDBB" w14:textId="77777777" w:rsidTr="008D4EB9">
        <w:tc>
          <w:tcPr>
            <w:tcW w:w="2802" w:type="dxa"/>
          </w:tcPr>
          <w:p w14:paraId="2E05E24A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Local minimum / minima</w:t>
            </w:r>
          </w:p>
          <w:p w14:paraId="32C6EF00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14CBA83C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7CB647A3" w14:textId="77777777" w:rsidTr="008D4EB9">
        <w:tc>
          <w:tcPr>
            <w:tcW w:w="2802" w:type="dxa"/>
          </w:tcPr>
          <w:p w14:paraId="31D88C68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Second Derivative</w:t>
            </w:r>
          </w:p>
          <w:p w14:paraId="5B8F4F4A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23E1BE19" w14:textId="77777777" w:rsidR="00DB47C1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2646945C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398A6BA1" w14:textId="77777777" w:rsidTr="008D4EB9">
        <w:tc>
          <w:tcPr>
            <w:tcW w:w="2802" w:type="dxa"/>
          </w:tcPr>
          <w:p w14:paraId="77E73D96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where concave up</w:t>
            </w:r>
          </w:p>
          <w:p w14:paraId="7D32899E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16D6626B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6D118926" w14:textId="77777777" w:rsidTr="008D4EB9">
        <w:tc>
          <w:tcPr>
            <w:tcW w:w="2802" w:type="dxa"/>
          </w:tcPr>
          <w:p w14:paraId="0E4FC147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Intervals where concave down</w:t>
            </w:r>
          </w:p>
          <w:p w14:paraId="24B686B4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095A6CEE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  <w:tr w:rsidR="00DB47C1" w14:paraId="01F1CDA2" w14:textId="77777777" w:rsidTr="008D4EB9">
        <w:tc>
          <w:tcPr>
            <w:tcW w:w="2802" w:type="dxa"/>
          </w:tcPr>
          <w:p w14:paraId="54C77AD4" w14:textId="77777777" w:rsidR="00DB47C1" w:rsidRDefault="00DB47C1" w:rsidP="008D4EB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Points of inflection</w:t>
            </w:r>
          </w:p>
          <w:p w14:paraId="03BFF2F5" w14:textId="77777777" w:rsidR="00DB47C1" w:rsidRDefault="00DB47C1" w:rsidP="008D4EB9">
            <w:pPr>
              <w:rPr>
                <w:b/>
                <w:lang w:val="en-CA"/>
              </w:rPr>
            </w:pPr>
          </w:p>
          <w:p w14:paraId="75D84F9B" w14:textId="77777777" w:rsidR="00DB47C1" w:rsidRPr="00E36C4B" w:rsidRDefault="00DB47C1" w:rsidP="008D4EB9">
            <w:pPr>
              <w:rPr>
                <w:b/>
                <w:lang w:val="en-CA"/>
              </w:rPr>
            </w:pPr>
          </w:p>
        </w:tc>
        <w:tc>
          <w:tcPr>
            <w:tcW w:w="2976" w:type="dxa"/>
          </w:tcPr>
          <w:p w14:paraId="0672ECC4" w14:textId="77777777" w:rsidR="00DB47C1" w:rsidRPr="00E36C4B" w:rsidRDefault="00DB47C1" w:rsidP="008D4EB9">
            <w:pPr>
              <w:rPr>
                <w:lang w:val="en-CA"/>
              </w:rPr>
            </w:pPr>
          </w:p>
        </w:tc>
      </w:tr>
    </w:tbl>
    <w:p w14:paraId="346A7CB2" w14:textId="77777777" w:rsidR="00DB47C1" w:rsidRDefault="00DB47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CBDF6" wp14:editId="2F2047B5">
                <wp:simplePos x="0" y="0"/>
                <wp:positionH relativeFrom="column">
                  <wp:posOffset>-700405</wp:posOffset>
                </wp:positionH>
                <wp:positionV relativeFrom="paragraph">
                  <wp:posOffset>3888740</wp:posOffset>
                </wp:positionV>
                <wp:extent cx="0" cy="4114800"/>
                <wp:effectExtent l="101600" t="50800" r="1016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5.1pt;margin-top:306.2pt;width:0;height:3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" strokecolor="black [3213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AD38" wp14:editId="31E0F53E">
                <wp:simplePos x="0" y="0"/>
                <wp:positionH relativeFrom="column">
                  <wp:posOffset>-3215005</wp:posOffset>
                </wp:positionH>
                <wp:positionV relativeFrom="paragraph">
                  <wp:posOffset>5603240</wp:posOffset>
                </wp:positionV>
                <wp:extent cx="5029200" cy="0"/>
                <wp:effectExtent l="50800" t="101600" r="254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-253.1pt;margin-top:441.2pt;width:396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" strokecolor="black [3213]" strokeweight="2pt">
                <v:stroke startarrow="open" endarrow="open"/>
              </v:shape>
            </w:pict>
          </mc:Fallback>
        </mc:AlternateContent>
      </w:r>
    </w:p>
    <w:sectPr w:rsidR="00DB47C1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C1"/>
    <w:rsid w:val="001A1685"/>
    <w:rsid w:val="001C44CC"/>
    <w:rsid w:val="003C5F54"/>
    <w:rsid w:val="00B31974"/>
    <w:rsid w:val="00C66817"/>
    <w:rsid w:val="00D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775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7C1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emf"/><Relationship Id="rId7" Type="http://schemas.openxmlformats.org/officeDocument/2006/relationships/oleObject" Target="embeddings/oleObject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508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2017-02-27T04:49:00Z</dcterms:created>
  <dcterms:modified xsi:type="dcterms:W3CDTF">2017-08-19T22:14:00Z</dcterms:modified>
</cp:coreProperties>
</file>