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C94C" w14:textId="62E2C2A4" w:rsidR="00CC707B" w:rsidRDefault="00CC707B" w:rsidP="00CC707B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 _____</w:t>
      </w:r>
      <w:r>
        <w:rPr>
          <w:b/>
        </w:rPr>
        <w:br/>
      </w:r>
    </w:p>
    <w:p w14:paraId="6AEABD40" w14:textId="77777777" w:rsidR="0048254E" w:rsidRDefault="0048254E" w:rsidP="0048254E">
      <w:pPr>
        <w:jc w:val="center"/>
        <w:rPr>
          <w:b/>
        </w:rPr>
      </w:pPr>
      <w:r>
        <w:rPr>
          <w:b/>
        </w:rPr>
        <w:t>Transformation of Graphs</w:t>
      </w:r>
    </w:p>
    <w:p w14:paraId="4A6B294D" w14:textId="77777777" w:rsidR="0048254E" w:rsidRDefault="0048254E" w:rsidP="0048254E">
      <w:pPr>
        <w:jc w:val="center"/>
        <w:rPr>
          <w:b/>
        </w:rPr>
      </w:pPr>
    </w:p>
    <w:p w14:paraId="0C1C3BED" w14:textId="77777777" w:rsidR="0048254E" w:rsidRDefault="0048254E" w:rsidP="0048254E">
      <w:r>
        <w:t>There are five basic (“mother-function”) graphs that you must learn well this year.</w:t>
      </w:r>
    </w:p>
    <w:p w14:paraId="3233BB7B" w14:textId="77777777" w:rsidR="00460A16" w:rsidRDefault="00460A16" w:rsidP="0048254E"/>
    <w:p w14:paraId="05AC22FF" w14:textId="77777777" w:rsidR="0048254E" w:rsidRDefault="0048254E" w:rsidP="0048254E">
      <w:r>
        <w:t xml:space="preserve">Your next task will be to learn the different </w:t>
      </w:r>
      <w:r w:rsidRPr="0048254E">
        <w:rPr>
          <w:u w:val="single"/>
        </w:rPr>
        <w:t>transformations</w:t>
      </w:r>
      <w:r>
        <w:t xml:space="preserve"> that can impact these mother-function graphs.</w:t>
      </w:r>
    </w:p>
    <w:p w14:paraId="37C744CA" w14:textId="77777777" w:rsidR="0048254E" w:rsidRDefault="0048254E" w:rsidP="0048254E"/>
    <w:p w14:paraId="72A6BD0A" w14:textId="77777777" w:rsidR="00460A16" w:rsidRDefault="00460A16" w:rsidP="0048254E"/>
    <w:p w14:paraId="01AF29AA" w14:textId="2348A31A" w:rsidR="0048254E" w:rsidRPr="00CC707B" w:rsidRDefault="0048254E" w:rsidP="0048254E">
      <w:pPr>
        <w:rPr>
          <w:rFonts w:ascii="Times" w:eastAsia="Times New Roman" w:hAnsi="Times"/>
          <w:sz w:val="20"/>
          <w:szCs w:val="20"/>
          <w:lang w:val="en-CA"/>
        </w:rPr>
      </w:pPr>
      <w:r>
        <w:t xml:space="preserve">We will use </w:t>
      </w:r>
      <w:proofErr w:type="spellStart"/>
      <w:r w:rsidR="00632400">
        <w:t>Desmos</w:t>
      </w:r>
      <w:proofErr w:type="spellEnd"/>
      <w:r w:rsidR="00632400">
        <w:t xml:space="preserve"> (have I told you how much I </w:t>
      </w:r>
      <w:r w:rsidR="00632400" w:rsidRPr="00632400">
        <w:rPr>
          <w:rFonts w:eastAsia="Times New Roman"/>
          <w:color w:val="333333"/>
          <w:sz w:val="32"/>
          <w:szCs w:val="32"/>
          <w:shd w:val="clear" w:color="auto" w:fill="FFFFFF"/>
          <w:lang w:val="en-CA"/>
        </w:rPr>
        <w:t>♥</w:t>
      </w:r>
      <w:r w:rsidR="00632400" w:rsidRPr="00632400">
        <w:rPr>
          <w:rFonts w:eastAsia="Times New Roman"/>
          <w:color w:val="333333"/>
          <w:shd w:val="clear" w:color="auto" w:fill="FFFFFF"/>
          <w:lang w:val="en-CA"/>
        </w:rPr>
        <w:t xml:space="preserve"> </w:t>
      </w:r>
      <w:proofErr w:type="spellStart"/>
      <w:r w:rsidR="00CC707B">
        <w:t>Desmos</w:t>
      </w:r>
      <w:proofErr w:type="spellEnd"/>
      <w:r w:rsidR="00CC707B">
        <w:t xml:space="preserve">?) </w:t>
      </w:r>
      <w:r>
        <w:t xml:space="preserve">to do some initial </w:t>
      </w:r>
      <w:r w:rsidR="00460A16">
        <w:t>investigation.</w:t>
      </w:r>
    </w:p>
    <w:p w14:paraId="37DE0A24" w14:textId="77777777" w:rsidR="00460A16" w:rsidRDefault="00460A16" w:rsidP="0048254E"/>
    <w:p w14:paraId="0C88E3CD" w14:textId="77777777" w:rsidR="00632400" w:rsidRDefault="00460A16" w:rsidP="00632400">
      <w:pPr>
        <w:pStyle w:val="ListParagraph"/>
      </w:pPr>
      <w:r>
        <w:t>Follow these steps carefully:</w:t>
      </w:r>
    </w:p>
    <w:p w14:paraId="5C37E770" w14:textId="020BDF8F" w:rsidR="00460A16" w:rsidRDefault="00460A16" w:rsidP="00632400">
      <w:pPr>
        <w:pStyle w:val="ListParagraph"/>
      </w:pPr>
      <w:r>
        <w:br/>
        <w:t xml:space="preserve">1) </w:t>
      </w:r>
      <w:r>
        <w:tab/>
      </w:r>
      <w:proofErr w:type="gramStart"/>
      <w:r>
        <w:t>open</w:t>
      </w:r>
      <w:proofErr w:type="gramEnd"/>
      <w:r>
        <w:t xml:space="preserve"> up </w:t>
      </w:r>
      <w:proofErr w:type="spellStart"/>
      <w:r w:rsidR="00632400">
        <w:t>Desmos</w:t>
      </w:r>
      <w:proofErr w:type="spellEnd"/>
      <w:r w:rsidR="00632400">
        <w:t xml:space="preserve"> (either the app or the website: www.desmos.com)</w:t>
      </w:r>
      <w:r>
        <w:br/>
        <w:t xml:space="preserve">2) </w:t>
      </w:r>
      <w:r>
        <w:tab/>
      </w:r>
      <w:r w:rsidR="00632400">
        <w:t>launch the calculator</w:t>
      </w:r>
      <w:r>
        <w:br/>
        <w:t xml:space="preserve">3) </w:t>
      </w:r>
      <w:r>
        <w:tab/>
      </w:r>
      <w:r w:rsidR="00632400">
        <w:t>type the function you wish to explore (see below) into the Input box.</w:t>
      </w:r>
      <w:r>
        <w:br/>
        <w:t xml:space="preserve">4) </w:t>
      </w:r>
      <w:r>
        <w:tab/>
      </w:r>
      <w:proofErr w:type="gramStart"/>
      <w:r w:rsidR="00632400">
        <w:t>notice</w:t>
      </w:r>
      <w:proofErr w:type="gramEnd"/>
      <w:r w:rsidR="00632400">
        <w:t xml:space="preserve"> how you are given the option to “add slider” as you type in the </w:t>
      </w:r>
      <w:r w:rsidR="00632400">
        <w:tab/>
        <w:t xml:space="preserve">letters “a”, “c”. </w:t>
      </w:r>
      <w:proofErr w:type="gramStart"/>
      <w:r w:rsidR="00632400">
        <w:t>and</w:t>
      </w:r>
      <w:proofErr w:type="gramEnd"/>
      <w:r w:rsidR="00632400">
        <w:t xml:space="preserve"> “d”. DO THIS (choose to add the three sliders)!!</w:t>
      </w:r>
      <w:r>
        <w:br/>
        <w:t xml:space="preserve">5) </w:t>
      </w:r>
      <w:r>
        <w:tab/>
      </w:r>
      <w:proofErr w:type="gramStart"/>
      <w:r>
        <w:t>slide</w:t>
      </w:r>
      <w:proofErr w:type="gramEnd"/>
      <w:r>
        <w:t xml:space="preserve"> a to 1, c to 0, and d to 0</w:t>
      </w:r>
      <w:r>
        <w:br/>
        <w:t>6)</w:t>
      </w:r>
      <w:r>
        <w:tab/>
        <w:t xml:space="preserve"> </w:t>
      </w:r>
      <w:r w:rsidR="00632400">
        <w:t xml:space="preserve">* we will not consider the “b” parameter today. We will discuss it next </w:t>
      </w:r>
      <w:r w:rsidR="00632400">
        <w:tab/>
        <w:t>class, however *</w:t>
      </w:r>
      <w:r>
        <w:br/>
        <w:t>7)</w:t>
      </w:r>
      <w:r>
        <w:tab/>
        <w:t xml:space="preserve">a mother-function should show </w:t>
      </w:r>
      <w:r w:rsidR="00CC707B">
        <w:t xml:space="preserve">up on the grid (and you should </w:t>
      </w:r>
      <w:r>
        <w:t xml:space="preserve">be proud / </w:t>
      </w:r>
      <w:r w:rsidR="00CC707B">
        <w:tab/>
      </w:r>
      <w:r>
        <w:t>excited)</w:t>
      </w:r>
      <w:r>
        <w:br/>
        <w:t xml:space="preserve">8) </w:t>
      </w:r>
      <w:r>
        <w:tab/>
        <w:t>move the sliders</w:t>
      </w:r>
      <w:r w:rsidR="00CC707B">
        <w:t xml:space="preserve"> (one at a time)</w:t>
      </w:r>
      <w:r>
        <w:t xml:space="preserve"> to see what happens</w:t>
      </w:r>
      <w:r w:rsidR="00CC707B">
        <w:t xml:space="preserve"> when you change the </w:t>
      </w:r>
      <w:r w:rsidR="00CC707B">
        <w:tab/>
        <w:t>values of “a”, “c” and “d”</w:t>
      </w:r>
    </w:p>
    <w:p w14:paraId="67B694CB" w14:textId="1C8C2ED8" w:rsidR="00460A16" w:rsidRDefault="00460A16" w:rsidP="00460A16">
      <w:pPr>
        <w:pStyle w:val="ListParagraph"/>
      </w:pPr>
      <w:r>
        <w:t>9)</w:t>
      </w:r>
      <w:r>
        <w:tab/>
      </w:r>
      <w:proofErr w:type="gramStart"/>
      <w:r>
        <w:t>answer</w:t>
      </w:r>
      <w:proofErr w:type="gramEnd"/>
      <w:r>
        <w:t xml:space="preserve"> the questions</w:t>
      </w:r>
      <w:r w:rsidR="00CC707B">
        <w:t xml:space="preserve"> on the back of this page</w:t>
      </w:r>
    </w:p>
    <w:p w14:paraId="6277192B" w14:textId="77777777" w:rsidR="0048254E" w:rsidRDefault="0048254E"/>
    <w:p w14:paraId="0E0D7645" w14:textId="77777777" w:rsidR="00460A16" w:rsidRDefault="00460A16"/>
    <w:p w14:paraId="357EDAE8" w14:textId="77777777" w:rsidR="0048254E" w:rsidRDefault="00482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693"/>
      </w:tblGrid>
      <w:tr w:rsidR="0048254E" w14:paraId="0506F806" w14:textId="77777777" w:rsidTr="0048254E">
        <w:tc>
          <w:tcPr>
            <w:tcW w:w="2660" w:type="dxa"/>
          </w:tcPr>
          <w:p w14:paraId="5EA0C5B4" w14:textId="77777777" w:rsidR="0048254E" w:rsidRPr="0048254E" w:rsidRDefault="0048254E" w:rsidP="0048254E">
            <w:pPr>
              <w:jc w:val="center"/>
              <w:rPr>
                <w:b/>
              </w:rPr>
            </w:pPr>
            <w:r>
              <w:rPr>
                <w:b/>
              </w:rPr>
              <w:t>Name of Function</w:t>
            </w:r>
          </w:p>
        </w:tc>
        <w:tc>
          <w:tcPr>
            <w:tcW w:w="1559" w:type="dxa"/>
          </w:tcPr>
          <w:p w14:paraId="58CD78E9" w14:textId="77777777" w:rsidR="0048254E" w:rsidRPr="0048254E" w:rsidRDefault="0048254E" w:rsidP="0048254E">
            <w:pPr>
              <w:jc w:val="center"/>
              <w:rPr>
                <w:b/>
              </w:rPr>
            </w:pPr>
            <w:r>
              <w:rPr>
                <w:b/>
              </w:rPr>
              <w:t>Mother-Function</w:t>
            </w:r>
          </w:p>
        </w:tc>
        <w:tc>
          <w:tcPr>
            <w:tcW w:w="2693" w:type="dxa"/>
          </w:tcPr>
          <w:p w14:paraId="5DA45969" w14:textId="1F000B08" w:rsidR="0048254E" w:rsidRPr="0048254E" w:rsidRDefault="0048254E" w:rsidP="00632400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to Enter into </w:t>
            </w:r>
            <w:proofErr w:type="spellStart"/>
            <w:r w:rsidR="00632400">
              <w:rPr>
                <w:b/>
              </w:rPr>
              <w:t>Desmos</w:t>
            </w:r>
            <w:proofErr w:type="spellEnd"/>
          </w:p>
        </w:tc>
      </w:tr>
      <w:tr w:rsidR="0048254E" w14:paraId="706473E9" w14:textId="77777777" w:rsidTr="0048254E">
        <w:tc>
          <w:tcPr>
            <w:tcW w:w="2660" w:type="dxa"/>
          </w:tcPr>
          <w:p w14:paraId="7765C0B7" w14:textId="77777777" w:rsidR="0048254E" w:rsidRDefault="0048254E">
            <w:r>
              <w:t>Quadratic Function</w:t>
            </w:r>
          </w:p>
          <w:p w14:paraId="159F11B6" w14:textId="77777777" w:rsidR="0048254E" w:rsidRDefault="0048254E"/>
        </w:tc>
        <w:tc>
          <w:tcPr>
            <w:tcW w:w="1559" w:type="dxa"/>
          </w:tcPr>
          <w:p w14:paraId="127735E2" w14:textId="77777777" w:rsidR="0048254E" w:rsidRDefault="00632400">
            <w:r>
              <w:rPr>
                <w:position w:val="-10"/>
              </w:rPr>
              <w:pict w14:anchorId="18EB49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18pt">
                  <v:imagedata r:id="rId6" o:title=""/>
                </v:shape>
              </w:pict>
            </w:r>
          </w:p>
        </w:tc>
        <w:tc>
          <w:tcPr>
            <w:tcW w:w="2693" w:type="dxa"/>
          </w:tcPr>
          <w:p w14:paraId="025ACC83" w14:textId="77777777" w:rsidR="0048254E" w:rsidRDefault="0048254E">
            <w:proofErr w:type="gramStart"/>
            <w:r>
              <w:t>y</w:t>
            </w:r>
            <w:proofErr w:type="gramEnd"/>
            <w:r>
              <w:t xml:space="preserve"> = a (x – c)^2 + d</w:t>
            </w:r>
          </w:p>
        </w:tc>
      </w:tr>
      <w:tr w:rsidR="0048254E" w14:paraId="0EED8AB8" w14:textId="77777777" w:rsidTr="0048254E">
        <w:tc>
          <w:tcPr>
            <w:tcW w:w="2660" w:type="dxa"/>
          </w:tcPr>
          <w:p w14:paraId="58BFA5EF" w14:textId="77777777" w:rsidR="0048254E" w:rsidRDefault="0048254E">
            <w:r>
              <w:t>Cubic Function</w:t>
            </w:r>
          </w:p>
          <w:p w14:paraId="4B4DAF25" w14:textId="77777777" w:rsidR="0048254E" w:rsidRDefault="0048254E"/>
        </w:tc>
        <w:tc>
          <w:tcPr>
            <w:tcW w:w="1559" w:type="dxa"/>
          </w:tcPr>
          <w:p w14:paraId="7E44F8CD" w14:textId="77777777" w:rsidR="0048254E" w:rsidRDefault="00632400">
            <w:r>
              <w:rPr>
                <w:position w:val="-10"/>
              </w:rPr>
              <w:pict w14:anchorId="156EB998">
                <v:shape id="_x0000_i1026" type="#_x0000_t75" style="width:32pt;height:18pt">
                  <v:imagedata r:id="rId7" o:title=""/>
                </v:shape>
              </w:pict>
            </w:r>
          </w:p>
        </w:tc>
        <w:tc>
          <w:tcPr>
            <w:tcW w:w="2693" w:type="dxa"/>
          </w:tcPr>
          <w:p w14:paraId="3709D2EC" w14:textId="77777777" w:rsidR="0048254E" w:rsidRDefault="0048254E">
            <w:proofErr w:type="gramStart"/>
            <w:r>
              <w:t>y</w:t>
            </w:r>
            <w:proofErr w:type="gramEnd"/>
            <w:r>
              <w:t xml:space="preserve"> = a (x – c)^3 + d</w:t>
            </w:r>
          </w:p>
        </w:tc>
      </w:tr>
      <w:tr w:rsidR="0048254E" w14:paraId="000ACF25" w14:textId="77777777" w:rsidTr="0048254E">
        <w:tc>
          <w:tcPr>
            <w:tcW w:w="2660" w:type="dxa"/>
          </w:tcPr>
          <w:p w14:paraId="49EF664C" w14:textId="77777777" w:rsidR="0048254E" w:rsidRDefault="0048254E">
            <w:r>
              <w:t>Absolute Value Function</w:t>
            </w:r>
          </w:p>
          <w:p w14:paraId="003446F5" w14:textId="77777777" w:rsidR="0048254E" w:rsidRDefault="0048254E"/>
        </w:tc>
        <w:tc>
          <w:tcPr>
            <w:tcW w:w="1559" w:type="dxa"/>
          </w:tcPr>
          <w:p w14:paraId="7092D435" w14:textId="77777777" w:rsidR="0048254E" w:rsidRDefault="00632400">
            <w:r>
              <w:rPr>
                <w:position w:val="-12"/>
              </w:rPr>
              <w:pict w14:anchorId="53D2C1C0">
                <v:shape id="_x0000_i1027" type="#_x0000_t75" style="width:32pt;height:18pt">
                  <v:imagedata r:id="rId8" o:title=""/>
                </v:shape>
              </w:pict>
            </w:r>
          </w:p>
        </w:tc>
        <w:tc>
          <w:tcPr>
            <w:tcW w:w="2693" w:type="dxa"/>
          </w:tcPr>
          <w:p w14:paraId="4BE3DFBA" w14:textId="77777777" w:rsidR="0048254E" w:rsidRDefault="0048254E">
            <w:proofErr w:type="gramStart"/>
            <w:r>
              <w:t>y</w:t>
            </w:r>
            <w:proofErr w:type="gramEnd"/>
            <w:r>
              <w:t xml:space="preserve"> = a (abs (x – c)) + d</w:t>
            </w:r>
          </w:p>
        </w:tc>
      </w:tr>
      <w:tr w:rsidR="0048254E" w14:paraId="1BF41CED" w14:textId="77777777" w:rsidTr="0048254E">
        <w:tc>
          <w:tcPr>
            <w:tcW w:w="2660" w:type="dxa"/>
          </w:tcPr>
          <w:p w14:paraId="39B9797C" w14:textId="77777777" w:rsidR="0048254E" w:rsidRDefault="0048254E">
            <w:r>
              <w:t>Square Root Function</w:t>
            </w:r>
          </w:p>
          <w:p w14:paraId="1B7668FC" w14:textId="77777777" w:rsidR="0048254E" w:rsidRDefault="0048254E"/>
        </w:tc>
        <w:tc>
          <w:tcPr>
            <w:tcW w:w="1559" w:type="dxa"/>
          </w:tcPr>
          <w:p w14:paraId="28A651FB" w14:textId="77777777" w:rsidR="0048254E" w:rsidRDefault="00632400">
            <w:r>
              <w:rPr>
                <w:position w:val="-10"/>
              </w:rPr>
              <w:pict w14:anchorId="575FD22B">
                <v:shape id="_x0000_i1028" type="#_x0000_t75" style="width:37pt;height:19pt">
                  <v:imagedata r:id="rId9" o:title=""/>
                </v:shape>
              </w:pict>
            </w:r>
          </w:p>
        </w:tc>
        <w:tc>
          <w:tcPr>
            <w:tcW w:w="2693" w:type="dxa"/>
          </w:tcPr>
          <w:p w14:paraId="0FA3DA23" w14:textId="77777777" w:rsidR="0048254E" w:rsidRDefault="0048254E">
            <w:proofErr w:type="gramStart"/>
            <w:r>
              <w:t>y</w:t>
            </w:r>
            <w:proofErr w:type="gramEnd"/>
            <w:r>
              <w:t xml:space="preserve"> = a (</w:t>
            </w:r>
            <w:proofErr w:type="spellStart"/>
            <w:r>
              <w:t>sqrt</w:t>
            </w:r>
            <w:proofErr w:type="spellEnd"/>
            <w:r>
              <w:t xml:space="preserve"> (x – c)) + d</w:t>
            </w:r>
          </w:p>
        </w:tc>
      </w:tr>
      <w:tr w:rsidR="0048254E" w14:paraId="24841898" w14:textId="77777777" w:rsidTr="0048254E">
        <w:tc>
          <w:tcPr>
            <w:tcW w:w="2660" w:type="dxa"/>
          </w:tcPr>
          <w:p w14:paraId="7F066A04" w14:textId="77777777" w:rsidR="0048254E" w:rsidRDefault="0048254E">
            <w:r>
              <w:t>Reciprocal Function</w:t>
            </w:r>
          </w:p>
          <w:p w14:paraId="341E04F4" w14:textId="77777777" w:rsidR="0048254E" w:rsidRDefault="0048254E"/>
        </w:tc>
        <w:tc>
          <w:tcPr>
            <w:tcW w:w="1559" w:type="dxa"/>
          </w:tcPr>
          <w:p w14:paraId="7EB0D4E3" w14:textId="77777777" w:rsidR="0048254E" w:rsidRDefault="00632400">
            <w:r>
              <w:rPr>
                <w:position w:val="-24"/>
              </w:rPr>
              <w:pict w14:anchorId="120E9949">
                <v:shape id="_x0000_i1029" type="#_x0000_t75" style="width:30pt;height:31pt">
                  <v:imagedata r:id="rId10" o:title=""/>
                </v:shape>
              </w:pict>
            </w:r>
          </w:p>
        </w:tc>
        <w:tc>
          <w:tcPr>
            <w:tcW w:w="2693" w:type="dxa"/>
          </w:tcPr>
          <w:p w14:paraId="60E3F6E8" w14:textId="77777777" w:rsidR="0048254E" w:rsidRDefault="0048254E">
            <w:proofErr w:type="gramStart"/>
            <w:r>
              <w:t>y</w:t>
            </w:r>
            <w:proofErr w:type="gramEnd"/>
            <w:r>
              <w:t xml:space="preserve"> = a (1/(x – c)) + d</w:t>
            </w:r>
          </w:p>
        </w:tc>
      </w:tr>
    </w:tbl>
    <w:p w14:paraId="7AB051C9" w14:textId="77777777" w:rsidR="0048254E" w:rsidRDefault="0048254E"/>
    <w:p w14:paraId="593E92AA" w14:textId="77777777" w:rsidR="00460A16" w:rsidRDefault="00460A16"/>
    <w:p w14:paraId="508D6D55" w14:textId="77777777" w:rsidR="00460A16" w:rsidRDefault="00460A16"/>
    <w:p w14:paraId="0BF6F31A" w14:textId="77777777" w:rsidR="0062741B" w:rsidRDefault="00460A16">
      <w:bookmarkStart w:id="0" w:name="_GoBack"/>
      <w:bookmarkEnd w:id="0"/>
      <w:r>
        <w:lastRenderedPageBreak/>
        <w:t xml:space="preserve">Give the domain and range of each of the </w:t>
      </w:r>
      <w:r w:rsidR="0062741B">
        <w:t>Mother-</w:t>
      </w:r>
      <w:r>
        <w:t>Functions:</w:t>
      </w:r>
    </w:p>
    <w:p w14:paraId="1BD8DA01" w14:textId="77777777" w:rsidR="000A40BC" w:rsidRDefault="000A4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62741B" w14:paraId="26589C4C" w14:textId="77777777" w:rsidTr="0062741B">
        <w:tc>
          <w:tcPr>
            <w:tcW w:w="2660" w:type="dxa"/>
          </w:tcPr>
          <w:p w14:paraId="69301C9F" w14:textId="77777777" w:rsidR="0062741B" w:rsidRPr="0048254E" w:rsidRDefault="0062741B" w:rsidP="00632400">
            <w:pPr>
              <w:jc w:val="center"/>
              <w:rPr>
                <w:b/>
              </w:rPr>
            </w:pPr>
            <w:r>
              <w:rPr>
                <w:b/>
              </w:rPr>
              <w:t>Name of Function</w:t>
            </w:r>
          </w:p>
        </w:tc>
        <w:tc>
          <w:tcPr>
            <w:tcW w:w="2126" w:type="dxa"/>
          </w:tcPr>
          <w:p w14:paraId="75C6EBCE" w14:textId="77777777" w:rsidR="0062741B" w:rsidRPr="0048254E" w:rsidRDefault="0062741B" w:rsidP="00632400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2126" w:type="dxa"/>
          </w:tcPr>
          <w:p w14:paraId="6B513B30" w14:textId="77777777" w:rsidR="0062741B" w:rsidRPr="0048254E" w:rsidRDefault="0062741B" w:rsidP="00632400">
            <w:pPr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</w:tr>
      <w:tr w:rsidR="0062741B" w14:paraId="6651AB7F" w14:textId="77777777" w:rsidTr="0062741B">
        <w:tc>
          <w:tcPr>
            <w:tcW w:w="2660" w:type="dxa"/>
          </w:tcPr>
          <w:p w14:paraId="3070CCD4" w14:textId="77777777" w:rsidR="0062741B" w:rsidRDefault="0062741B" w:rsidP="00632400">
            <w:r>
              <w:t>Quadratic Function</w:t>
            </w:r>
          </w:p>
        </w:tc>
        <w:tc>
          <w:tcPr>
            <w:tcW w:w="2126" w:type="dxa"/>
          </w:tcPr>
          <w:p w14:paraId="726EA3D9" w14:textId="77777777" w:rsidR="0062741B" w:rsidRDefault="0062741B" w:rsidP="00632400"/>
          <w:p w14:paraId="1990BCF0" w14:textId="77777777" w:rsidR="0062741B" w:rsidRDefault="0062741B" w:rsidP="00632400"/>
        </w:tc>
        <w:tc>
          <w:tcPr>
            <w:tcW w:w="2126" w:type="dxa"/>
          </w:tcPr>
          <w:p w14:paraId="60ACF576" w14:textId="77777777" w:rsidR="0062741B" w:rsidRDefault="0062741B" w:rsidP="00632400"/>
        </w:tc>
      </w:tr>
      <w:tr w:rsidR="0062741B" w14:paraId="748A7A78" w14:textId="77777777" w:rsidTr="0062741B">
        <w:tc>
          <w:tcPr>
            <w:tcW w:w="2660" w:type="dxa"/>
          </w:tcPr>
          <w:p w14:paraId="662D1C19" w14:textId="77777777" w:rsidR="0062741B" w:rsidRDefault="0062741B" w:rsidP="00632400">
            <w:r>
              <w:t>Cubic Function</w:t>
            </w:r>
          </w:p>
          <w:p w14:paraId="6B9BD9AD" w14:textId="77777777" w:rsidR="0062741B" w:rsidRDefault="0062741B" w:rsidP="00632400"/>
        </w:tc>
        <w:tc>
          <w:tcPr>
            <w:tcW w:w="2126" w:type="dxa"/>
          </w:tcPr>
          <w:p w14:paraId="54FA9F95" w14:textId="77777777" w:rsidR="0062741B" w:rsidRDefault="0062741B" w:rsidP="00632400"/>
          <w:p w14:paraId="2DC8F9F6" w14:textId="77777777" w:rsidR="0062741B" w:rsidRDefault="0062741B" w:rsidP="00632400"/>
        </w:tc>
        <w:tc>
          <w:tcPr>
            <w:tcW w:w="2126" w:type="dxa"/>
          </w:tcPr>
          <w:p w14:paraId="122A1C40" w14:textId="77777777" w:rsidR="0062741B" w:rsidRDefault="0062741B" w:rsidP="00632400"/>
        </w:tc>
      </w:tr>
      <w:tr w:rsidR="0062741B" w14:paraId="01CBAF58" w14:textId="77777777" w:rsidTr="0062741B">
        <w:tc>
          <w:tcPr>
            <w:tcW w:w="2660" w:type="dxa"/>
          </w:tcPr>
          <w:p w14:paraId="7F8948C6" w14:textId="77777777" w:rsidR="0062741B" w:rsidRDefault="0062741B" w:rsidP="00632400">
            <w:r>
              <w:t>Absolute Value Function</w:t>
            </w:r>
          </w:p>
          <w:p w14:paraId="50B9C572" w14:textId="77777777" w:rsidR="0062741B" w:rsidRDefault="0062741B" w:rsidP="00632400"/>
        </w:tc>
        <w:tc>
          <w:tcPr>
            <w:tcW w:w="2126" w:type="dxa"/>
          </w:tcPr>
          <w:p w14:paraId="01D88773" w14:textId="77777777" w:rsidR="0062741B" w:rsidRDefault="0062741B" w:rsidP="00632400"/>
          <w:p w14:paraId="6AD102DE" w14:textId="77777777" w:rsidR="0062741B" w:rsidRDefault="0062741B" w:rsidP="00632400"/>
        </w:tc>
        <w:tc>
          <w:tcPr>
            <w:tcW w:w="2126" w:type="dxa"/>
          </w:tcPr>
          <w:p w14:paraId="6F67F26A" w14:textId="77777777" w:rsidR="0062741B" w:rsidRDefault="0062741B" w:rsidP="00632400"/>
        </w:tc>
      </w:tr>
      <w:tr w:rsidR="0062741B" w14:paraId="1A0C6AE8" w14:textId="77777777" w:rsidTr="0062741B">
        <w:tc>
          <w:tcPr>
            <w:tcW w:w="2660" w:type="dxa"/>
          </w:tcPr>
          <w:p w14:paraId="7E12668E" w14:textId="77777777" w:rsidR="0062741B" w:rsidRDefault="0062741B" w:rsidP="00632400">
            <w:r>
              <w:t>Square Root Function</w:t>
            </w:r>
          </w:p>
          <w:p w14:paraId="22F56082" w14:textId="77777777" w:rsidR="0062741B" w:rsidRDefault="0062741B" w:rsidP="00632400"/>
        </w:tc>
        <w:tc>
          <w:tcPr>
            <w:tcW w:w="2126" w:type="dxa"/>
          </w:tcPr>
          <w:p w14:paraId="3A841CA4" w14:textId="77777777" w:rsidR="0062741B" w:rsidRDefault="0062741B" w:rsidP="00632400"/>
          <w:p w14:paraId="794B8901" w14:textId="77777777" w:rsidR="0062741B" w:rsidRDefault="0062741B" w:rsidP="00632400"/>
        </w:tc>
        <w:tc>
          <w:tcPr>
            <w:tcW w:w="2126" w:type="dxa"/>
          </w:tcPr>
          <w:p w14:paraId="61D3EBDD" w14:textId="77777777" w:rsidR="0062741B" w:rsidRDefault="0062741B" w:rsidP="00632400"/>
        </w:tc>
      </w:tr>
      <w:tr w:rsidR="0062741B" w14:paraId="6ED7B325" w14:textId="77777777" w:rsidTr="0062741B">
        <w:tc>
          <w:tcPr>
            <w:tcW w:w="2660" w:type="dxa"/>
          </w:tcPr>
          <w:p w14:paraId="696E1627" w14:textId="77777777" w:rsidR="0062741B" w:rsidRDefault="0062741B" w:rsidP="00632400">
            <w:r>
              <w:t>Reciprocal Function</w:t>
            </w:r>
          </w:p>
          <w:p w14:paraId="3F54C822" w14:textId="77777777" w:rsidR="0062741B" w:rsidRDefault="0062741B" w:rsidP="00632400"/>
        </w:tc>
        <w:tc>
          <w:tcPr>
            <w:tcW w:w="2126" w:type="dxa"/>
          </w:tcPr>
          <w:p w14:paraId="328EA4C2" w14:textId="77777777" w:rsidR="0062741B" w:rsidRDefault="0062741B" w:rsidP="00632400"/>
          <w:p w14:paraId="2553693D" w14:textId="77777777" w:rsidR="0062741B" w:rsidRDefault="0062741B" w:rsidP="00632400"/>
        </w:tc>
        <w:tc>
          <w:tcPr>
            <w:tcW w:w="2126" w:type="dxa"/>
          </w:tcPr>
          <w:p w14:paraId="0BF91CEF" w14:textId="77777777" w:rsidR="0062741B" w:rsidRDefault="0062741B" w:rsidP="00632400"/>
        </w:tc>
      </w:tr>
    </w:tbl>
    <w:p w14:paraId="640086BA" w14:textId="77777777" w:rsidR="0062741B" w:rsidRDefault="0062741B">
      <w:r>
        <w:t xml:space="preserve">How </w:t>
      </w:r>
      <w:r w:rsidRPr="0062741B">
        <w:rPr>
          <w:u w:val="single"/>
        </w:rPr>
        <w:t>and why</w:t>
      </w:r>
      <w:r>
        <w:t xml:space="preserve"> is the domain of the </w:t>
      </w:r>
      <w:r w:rsidRPr="0062741B">
        <w:rPr>
          <w:u w:val="single"/>
        </w:rPr>
        <w:t>mother-function</w:t>
      </w:r>
      <w:r>
        <w:t xml:space="preserve"> square root function different from all the rest?</w:t>
      </w:r>
    </w:p>
    <w:p w14:paraId="033D8A2E" w14:textId="77777777" w:rsidR="0062741B" w:rsidRDefault="0062741B"/>
    <w:p w14:paraId="6AEABCCF" w14:textId="77777777" w:rsidR="0062741B" w:rsidRDefault="0062741B"/>
    <w:p w14:paraId="4A5A3096" w14:textId="77777777" w:rsidR="0062741B" w:rsidRDefault="0062741B"/>
    <w:p w14:paraId="0106BDBE" w14:textId="77777777" w:rsidR="0062741B" w:rsidRDefault="0062741B" w:rsidP="0062741B">
      <w:r>
        <w:t xml:space="preserve">How </w:t>
      </w:r>
      <w:r w:rsidRPr="0062741B">
        <w:rPr>
          <w:u w:val="single"/>
        </w:rPr>
        <w:t>and why</w:t>
      </w:r>
      <w:r>
        <w:t xml:space="preserve"> is the domain of the </w:t>
      </w:r>
      <w:r w:rsidRPr="0062741B">
        <w:rPr>
          <w:u w:val="single"/>
        </w:rPr>
        <w:t>mother-function</w:t>
      </w:r>
      <w:r>
        <w:t xml:space="preserve"> reciprocal function different from all the rest?</w:t>
      </w:r>
    </w:p>
    <w:p w14:paraId="7AA9CDEE" w14:textId="77777777" w:rsidR="0062741B" w:rsidRDefault="0062741B"/>
    <w:p w14:paraId="5F4E0E3C" w14:textId="77777777" w:rsidR="0062741B" w:rsidRDefault="0062741B"/>
    <w:p w14:paraId="5084F308" w14:textId="77777777" w:rsidR="0062741B" w:rsidRDefault="0062741B"/>
    <w:p w14:paraId="176C4E94" w14:textId="77777777" w:rsidR="0062741B" w:rsidRDefault="0062741B">
      <w:r>
        <w:t xml:space="preserve">In all the functions, what seems to be the impact (or impacts) of the </w:t>
      </w:r>
      <w:r w:rsidR="000A40BC">
        <w:t>following?</w:t>
      </w:r>
    </w:p>
    <w:p w14:paraId="310F40FC" w14:textId="77777777" w:rsidR="0062741B" w:rsidRDefault="0062741B" w:rsidP="0062741B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positive </w:t>
      </w:r>
      <w:r w:rsidRPr="0062741B">
        <w:rPr>
          <w:i/>
        </w:rPr>
        <w:t>c</w:t>
      </w:r>
      <w:r>
        <w:t xml:space="preserve"> value</w:t>
      </w:r>
      <w:r>
        <w:br/>
      </w:r>
      <w:r>
        <w:br/>
      </w:r>
    </w:p>
    <w:p w14:paraId="313CC662" w14:textId="77777777" w:rsidR="0062741B" w:rsidRDefault="0062741B" w:rsidP="0062741B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negative </w:t>
      </w:r>
      <w:r>
        <w:rPr>
          <w:i/>
        </w:rPr>
        <w:t>c</w:t>
      </w:r>
      <w:r>
        <w:t xml:space="preserve"> value</w:t>
      </w:r>
      <w:r>
        <w:br/>
      </w:r>
      <w:r>
        <w:br/>
      </w:r>
    </w:p>
    <w:p w14:paraId="03937858" w14:textId="77777777" w:rsidR="0062741B" w:rsidRDefault="0062741B" w:rsidP="0062741B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positive </w:t>
      </w:r>
      <w:r>
        <w:rPr>
          <w:i/>
        </w:rPr>
        <w:t>d</w:t>
      </w:r>
      <w:r>
        <w:t xml:space="preserve"> value</w:t>
      </w:r>
      <w:r>
        <w:br/>
      </w:r>
      <w:r>
        <w:br/>
      </w:r>
    </w:p>
    <w:p w14:paraId="4B7C7A2C" w14:textId="77777777" w:rsidR="0062741B" w:rsidRDefault="0062741B" w:rsidP="0062741B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negative </w:t>
      </w:r>
      <w:r>
        <w:rPr>
          <w:i/>
        </w:rPr>
        <w:t>d</w:t>
      </w:r>
      <w:r>
        <w:t xml:space="preserve"> value</w:t>
      </w:r>
      <w:r>
        <w:br/>
      </w:r>
      <w:r>
        <w:br/>
      </w:r>
    </w:p>
    <w:p w14:paraId="0167B84A" w14:textId="77777777" w:rsidR="0062741B" w:rsidRDefault="0062741B" w:rsidP="0062741B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positive </w:t>
      </w:r>
      <w:r>
        <w:rPr>
          <w:i/>
        </w:rPr>
        <w:t>a</w:t>
      </w:r>
      <w:r>
        <w:t xml:space="preserve"> value</w:t>
      </w:r>
      <w:r>
        <w:br/>
      </w:r>
      <w:r>
        <w:br/>
      </w:r>
    </w:p>
    <w:p w14:paraId="03159B3F" w14:textId="77777777" w:rsidR="0062741B" w:rsidRDefault="0062741B" w:rsidP="0062741B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negative </w:t>
      </w:r>
      <w:r>
        <w:rPr>
          <w:i/>
        </w:rPr>
        <w:t>a</w:t>
      </w:r>
      <w:r>
        <w:t xml:space="preserve"> value</w:t>
      </w:r>
      <w:r w:rsidR="000A40BC">
        <w:br/>
      </w:r>
    </w:p>
    <w:p w14:paraId="6EF16161" w14:textId="77777777" w:rsidR="000A40BC" w:rsidRDefault="000A40BC" w:rsidP="000A40BC">
      <w:pPr>
        <w:pStyle w:val="ListParagraph"/>
        <w:ind w:left="1080"/>
      </w:pPr>
    </w:p>
    <w:p w14:paraId="3D31B2FF" w14:textId="77777777" w:rsidR="000A40BC" w:rsidRDefault="000A40BC" w:rsidP="000A40BC">
      <w:pPr>
        <w:pStyle w:val="ListParagraph"/>
        <w:numPr>
          <w:ilvl w:val="0"/>
          <w:numId w:val="2"/>
        </w:numPr>
      </w:pPr>
      <w:proofErr w:type="gramStart"/>
      <w:r>
        <w:t>an</w:t>
      </w:r>
      <w:proofErr w:type="gramEnd"/>
      <w:r>
        <w:t xml:space="preserve"> </w:t>
      </w:r>
      <w:r>
        <w:rPr>
          <w:i/>
        </w:rPr>
        <w:t>a</w:t>
      </w:r>
      <w:r>
        <w:t xml:space="preserve"> value greater than 1</w:t>
      </w:r>
      <w:r>
        <w:br/>
      </w:r>
      <w:r>
        <w:br/>
      </w:r>
    </w:p>
    <w:p w14:paraId="36ACA965" w14:textId="77777777" w:rsidR="000A40BC" w:rsidRPr="0062741B" w:rsidRDefault="000A40BC" w:rsidP="0062741B">
      <w:pPr>
        <w:pStyle w:val="ListParagraph"/>
        <w:numPr>
          <w:ilvl w:val="0"/>
          <w:numId w:val="2"/>
        </w:numPr>
      </w:pPr>
      <w:proofErr w:type="gramStart"/>
      <w:r>
        <w:t>an</w:t>
      </w:r>
      <w:proofErr w:type="gramEnd"/>
      <w:r>
        <w:t xml:space="preserve"> </w:t>
      </w:r>
      <w:r>
        <w:rPr>
          <w:i/>
        </w:rPr>
        <w:t>a</w:t>
      </w:r>
      <w:r>
        <w:t xml:space="preserve"> value between 0 and 1</w:t>
      </w:r>
    </w:p>
    <w:sectPr w:rsidR="000A40BC" w:rsidRPr="0062741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453"/>
    <w:multiLevelType w:val="hybridMultilevel"/>
    <w:tmpl w:val="BBBA8732"/>
    <w:lvl w:ilvl="0" w:tplc="F1607E32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7106F5"/>
    <w:multiLevelType w:val="hybridMultilevel"/>
    <w:tmpl w:val="308A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4E"/>
    <w:rsid w:val="000A40BC"/>
    <w:rsid w:val="001A1685"/>
    <w:rsid w:val="003C5F54"/>
    <w:rsid w:val="00460A16"/>
    <w:rsid w:val="0048254E"/>
    <w:rsid w:val="005D26A7"/>
    <w:rsid w:val="0062741B"/>
    <w:rsid w:val="00632400"/>
    <w:rsid w:val="00C66817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oNotEmbedSmartTags/>
  <w:decimalSymbol w:val="."/>
  <w:listSeparator w:val=","/>
  <w14:docId w14:val="10B11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1744</Characters>
  <Application>Microsoft Macintosh Word</Application>
  <DocSecurity>0</DocSecurity>
  <Lines>14</Lines>
  <Paragraphs>4</Paragraphs>
  <ScaleCrop>false</ScaleCrop>
  <Company>Vancouver School Board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2015-10-11T22:51:00Z</dcterms:created>
  <dcterms:modified xsi:type="dcterms:W3CDTF">2015-10-11T22:51:00Z</dcterms:modified>
</cp:coreProperties>
</file>