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288C" w14:textId="77777777" w:rsidR="00131CCB" w:rsidRDefault="00131CCB" w:rsidP="00131CC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906E0" wp14:editId="5519AA86">
            <wp:simplePos x="0" y="0"/>
            <wp:positionH relativeFrom="column">
              <wp:posOffset>3937635</wp:posOffset>
            </wp:positionH>
            <wp:positionV relativeFrom="paragraph">
              <wp:posOffset>-797560</wp:posOffset>
            </wp:positionV>
            <wp:extent cx="2566035" cy="1282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282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FA6C7" wp14:editId="719E00CC">
            <wp:simplePos x="0" y="0"/>
            <wp:positionH relativeFrom="column">
              <wp:posOffset>-862965</wp:posOffset>
            </wp:positionH>
            <wp:positionV relativeFrom="paragraph">
              <wp:posOffset>-797560</wp:posOffset>
            </wp:positionV>
            <wp:extent cx="2538095" cy="1285240"/>
            <wp:effectExtent l="0" t="0" r="190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285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PreCalculus</w:t>
      </w:r>
      <w:proofErr w:type="spellEnd"/>
      <w:r>
        <w:rPr>
          <w:b/>
        </w:rPr>
        <w:t xml:space="preserve"> 10</w:t>
      </w:r>
    </w:p>
    <w:p w14:paraId="63B73463" w14:textId="77777777" w:rsidR="00131CCB" w:rsidRDefault="00131CCB" w:rsidP="00131CCB">
      <w:pPr>
        <w:jc w:val="center"/>
        <w:rPr>
          <w:b/>
        </w:rPr>
      </w:pPr>
      <w:r>
        <w:rPr>
          <w:b/>
        </w:rPr>
        <w:t>Trigonometry Project – Flags</w:t>
      </w:r>
    </w:p>
    <w:p w14:paraId="06619648" w14:textId="77777777" w:rsidR="00131CCB" w:rsidRDefault="00131CCB" w:rsidP="00131CCB">
      <w:pPr>
        <w:jc w:val="center"/>
        <w:rPr>
          <w:b/>
        </w:rPr>
      </w:pPr>
    </w:p>
    <w:p w14:paraId="68CEF33D" w14:textId="3BAF1E52" w:rsidR="00131CCB" w:rsidRDefault="00131CCB" w:rsidP="00131CCB">
      <w:r>
        <w:t xml:space="preserve">National flags come in all sorts of different designs. Some are plain and some are elaborate. Some are </w:t>
      </w:r>
      <w:proofErr w:type="spellStart"/>
      <w:r>
        <w:t>multi-coloured</w:t>
      </w:r>
      <w:proofErr w:type="spellEnd"/>
      <w:r>
        <w:t xml:space="preserve"> and some are a single hue. Some contain circles, </w:t>
      </w:r>
      <w:r w:rsidR="003A52D0">
        <w:t>some</w:t>
      </w:r>
      <w:r>
        <w:t xml:space="preserve"> rectangles, </w:t>
      </w:r>
      <w:r w:rsidR="003A52D0">
        <w:t>and some</w:t>
      </w:r>
      <w:r>
        <w:t xml:space="preserve"> </w:t>
      </w:r>
      <w:r w:rsidR="00D411E3">
        <w:t xml:space="preserve">even </w:t>
      </w:r>
      <w:r w:rsidR="003A52D0">
        <w:t xml:space="preserve">contain wonderful </w:t>
      </w:r>
      <w:r w:rsidR="00D411E3">
        <w:t>T</w:t>
      </w:r>
      <w:r>
        <w:t>RIANGLES!!!</w:t>
      </w:r>
    </w:p>
    <w:p w14:paraId="66565602" w14:textId="77777777" w:rsidR="00131CCB" w:rsidRDefault="00131CCB" w:rsidP="00131CCB"/>
    <w:p w14:paraId="192E6551" w14:textId="33A4D39D" w:rsidR="00131CCB" w:rsidRDefault="00131CCB" w:rsidP="00131CCB">
      <w:r>
        <w:t xml:space="preserve">Your assignment is to design a flag for the new nation of </w:t>
      </w:r>
      <w:proofErr w:type="spellStart"/>
      <w:r>
        <w:t>Mathlandia</w:t>
      </w:r>
      <w:proofErr w:type="spellEnd"/>
      <w:r>
        <w:t xml:space="preserve"> (Mr. Wadge is the Supreme Leader and Spiritual Advisor). You will turn in the plan for your flag to Mr. Wadge and a small committee of experts (also known as Mr. </w:t>
      </w:r>
      <w:proofErr w:type="spellStart"/>
      <w:r>
        <w:t>Wadge’s</w:t>
      </w:r>
      <w:proofErr w:type="spellEnd"/>
      <w:r>
        <w:t xml:space="preserve"> grade 8 students) wi</w:t>
      </w:r>
      <w:r w:rsidR="003A52D0">
        <w:t>ll vote on the best one. The winning</w:t>
      </w:r>
      <w:r>
        <w:t xml:space="preserve"> flag will be hung at the front of Room 311 for the remainder of the year (and its designer will receive </w:t>
      </w:r>
      <w:r w:rsidR="00D411E3">
        <w:t xml:space="preserve">a few </w:t>
      </w:r>
      <w:r>
        <w:t>Bonus marks).</w:t>
      </w:r>
    </w:p>
    <w:p w14:paraId="23F19F0E" w14:textId="77777777" w:rsidR="009435E1" w:rsidRDefault="009435E1" w:rsidP="00131CCB"/>
    <w:p w14:paraId="076FB2A2" w14:textId="77777777" w:rsidR="009435E1" w:rsidRDefault="009435E1" w:rsidP="00131CCB">
      <w:r>
        <w:t>Of course, the winning flag design is sure to become very popular. Many</w:t>
      </w:r>
      <w:r w:rsidR="00D411E3">
        <w:t xml:space="preserve"> people will want to make their own Flag of </w:t>
      </w:r>
      <w:proofErr w:type="spellStart"/>
      <w:r w:rsidR="00D411E3">
        <w:t>Mathlandia</w:t>
      </w:r>
      <w:proofErr w:type="spellEnd"/>
      <w:r w:rsidR="00D411E3">
        <w:t xml:space="preserve"> and fly it from their rooftops, car antennae, earlobes, etc. </w:t>
      </w:r>
      <w:proofErr w:type="gramStart"/>
      <w:r w:rsidR="00D411E3">
        <w:t>In order to make sure that they make the flag correctly, you are going to have to provide them with all the necessary dimensions / measurements.</w:t>
      </w:r>
      <w:proofErr w:type="gramEnd"/>
    </w:p>
    <w:p w14:paraId="63249C75" w14:textId="77777777" w:rsidR="00131CCB" w:rsidRDefault="00131CCB" w:rsidP="00131CCB"/>
    <w:p w14:paraId="0E9329C5" w14:textId="77777777" w:rsidR="00131CCB" w:rsidRDefault="00131CCB" w:rsidP="00131CCB">
      <w:r>
        <w:t>Here’s what you need to do:</w:t>
      </w:r>
    </w:p>
    <w:p w14:paraId="3EB6284F" w14:textId="77777777" w:rsidR="00131CCB" w:rsidRDefault="00131CCB" w:rsidP="00131CCB">
      <w:pPr>
        <w:pStyle w:val="ListParagraph"/>
        <w:numPr>
          <w:ilvl w:val="0"/>
          <w:numId w:val="1"/>
        </w:numPr>
      </w:pPr>
      <w:r>
        <w:t>Create the design for your flag on a piece of white paper</w:t>
      </w:r>
    </w:p>
    <w:p w14:paraId="6D352BF3" w14:textId="36A9A6FD" w:rsidR="00131CCB" w:rsidRDefault="00131CCB" w:rsidP="00131CCB">
      <w:pPr>
        <w:pStyle w:val="ListParagraph"/>
        <w:numPr>
          <w:ilvl w:val="0"/>
          <w:numId w:val="1"/>
        </w:numPr>
      </w:pPr>
      <w:r>
        <w:t>Your flag must contain</w:t>
      </w:r>
      <w:r w:rsidR="00497106">
        <w:t xml:space="preserve"> (at least) </w:t>
      </w:r>
      <w:r w:rsidR="0017498A">
        <w:t>four</w:t>
      </w:r>
      <w:r w:rsidR="00497106">
        <w:t xml:space="preserve"> triangles – </w:t>
      </w:r>
      <w:r w:rsidR="0017498A">
        <w:t>3</w:t>
      </w:r>
      <w:r w:rsidR="00497106">
        <w:t xml:space="preserve"> right triangles</w:t>
      </w:r>
      <w:r w:rsidR="00D41D36">
        <w:t xml:space="preserve"> (non-congruent)</w:t>
      </w:r>
      <w:r w:rsidR="00497106">
        <w:t xml:space="preserve"> and 1 </w:t>
      </w:r>
      <w:r w:rsidR="003A52D0">
        <w:t>acute</w:t>
      </w:r>
      <w:r w:rsidR="00497106">
        <w:t xml:space="preserve"> </w:t>
      </w:r>
      <w:r w:rsidR="003A52D0">
        <w:t xml:space="preserve">(non-right) </w:t>
      </w:r>
      <w:r w:rsidR="00497106">
        <w:t>isosceles triangle</w:t>
      </w:r>
      <w:r w:rsidR="0017498A">
        <w:t>. The triangles might overlap or reside inside one another.</w:t>
      </w:r>
    </w:p>
    <w:p w14:paraId="2BE3ED88" w14:textId="77777777" w:rsidR="00497106" w:rsidRDefault="00497106" w:rsidP="00131CCB">
      <w:pPr>
        <w:pStyle w:val="ListParagraph"/>
        <w:numPr>
          <w:ilvl w:val="0"/>
          <w:numId w:val="1"/>
        </w:numPr>
      </w:pPr>
      <w:r>
        <w:t>Your flag may contain other symbols and / or shapes</w:t>
      </w:r>
    </w:p>
    <w:p w14:paraId="621C55BE" w14:textId="77777777" w:rsidR="00D41D36" w:rsidRDefault="00D41D36" w:rsidP="00131CCB">
      <w:pPr>
        <w:pStyle w:val="ListParagraph"/>
        <w:numPr>
          <w:ilvl w:val="0"/>
          <w:numId w:val="1"/>
        </w:numPr>
      </w:pPr>
      <w:r>
        <w:t xml:space="preserve">Your flag must be </w:t>
      </w:r>
      <w:proofErr w:type="spellStart"/>
      <w:r>
        <w:t>coloured</w:t>
      </w:r>
      <w:proofErr w:type="spellEnd"/>
    </w:p>
    <w:p w14:paraId="741243F8" w14:textId="77777777" w:rsidR="00D41D36" w:rsidRDefault="00D41D36" w:rsidP="00131CCB">
      <w:pPr>
        <w:pStyle w:val="ListParagraph"/>
        <w:numPr>
          <w:ilvl w:val="0"/>
          <w:numId w:val="1"/>
        </w:numPr>
      </w:pPr>
      <w:r>
        <w:t xml:space="preserve">On a second piece of paper, copy / trace your flag but do NOT </w:t>
      </w:r>
      <w:proofErr w:type="spellStart"/>
      <w:r>
        <w:t>colour</w:t>
      </w:r>
      <w:proofErr w:type="spellEnd"/>
      <w:r>
        <w:t xml:space="preserve"> this one (this is the flag where you will do your measurements / calculations)</w:t>
      </w:r>
    </w:p>
    <w:p w14:paraId="7BC67B26" w14:textId="77777777" w:rsidR="00D41D36" w:rsidRDefault="00D41D36" w:rsidP="00131CCB">
      <w:pPr>
        <w:pStyle w:val="ListParagraph"/>
        <w:numPr>
          <w:ilvl w:val="0"/>
          <w:numId w:val="1"/>
        </w:numPr>
      </w:pPr>
      <w:r>
        <w:t>On the first right triangle measure / label (with a ruler and protractor) the right angle, one other angle, and the hypotenuse. Label all these with a red pen.</w:t>
      </w:r>
    </w:p>
    <w:p w14:paraId="086F5CF7" w14:textId="77777777" w:rsidR="00D41D36" w:rsidRDefault="00D41D36" w:rsidP="00131CCB">
      <w:pPr>
        <w:pStyle w:val="ListParagraph"/>
        <w:numPr>
          <w:ilvl w:val="0"/>
          <w:numId w:val="1"/>
        </w:numPr>
      </w:pPr>
      <w:r>
        <w:t>On the second right triangle measure / label (with a ruler and protractor) the right angle, one other angle, and one of the legs. Label all these with a red pen.</w:t>
      </w:r>
    </w:p>
    <w:p w14:paraId="334E2275" w14:textId="77777777" w:rsidR="0017498A" w:rsidRDefault="0017498A" w:rsidP="0017498A">
      <w:pPr>
        <w:pStyle w:val="ListParagraph"/>
        <w:numPr>
          <w:ilvl w:val="0"/>
          <w:numId w:val="1"/>
        </w:numPr>
      </w:pPr>
      <w:r>
        <w:t xml:space="preserve">On the </w:t>
      </w:r>
      <w:r>
        <w:t>third</w:t>
      </w:r>
      <w:r>
        <w:t xml:space="preserve"> right triangle measure / label</w:t>
      </w:r>
      <w:r>
        <w:t xml:space="preserve"> (with a ruler and protractor) all three sides</w:t>
      </w:r>
      <w:r>
        <w:t>. Label all these with a red pen.</w:t>
      </w:r>
    </w:p>
    <w:p w14:paraId="578CBB38" w14:textId="77777777" w:rsidR="009068CE" w:rsidRDefault="009068CE" w:rsidP="009068CE">
      <w:pPr>
        <w:pStyle w:val="ListParagraph"/>
        <w:numPr>
          <w:ilvl w:val="0"/>
          <w:numId w:val="1"/>
        </w:numPr>
      </w:pPr>
      <w:r>
        <w:t xml:space="preserve">On the isosceles triangle measure / label (with a ruler and protractor) </w:t>
      </w:r>
      <w:r w:rsidR="009435E1">
        <w:t>the two congruent sides and the angle between them.</w:t>
      </w:r>
      <w:r>
        <w:t xml:space="preserve"> Label all these with a red pen.</w:t>
      </w:r>
    </w:p>
    <w:p w14:paraId="4CF72F94" w14:textId="25780B9B" w:rsidR="00D41D36" w:rsidRDefault="009435E1" w:rsidP="009068CE">
      <w:pPr>
        <w:pStyle w:val="ListParagraph"/>
        <w:numPr>
          <w:ilvl w:val="0"/>
          <w:numId w:val="1"/>
        </w:numPr>
      </w:pPr>
      <w:r>
        <w:t xml:space="preserve">Now it’s time to </w:t>
      </w:r>
      <w:r w:rsidRPr="009435E1">
        <w:rPr>
          <w:u w:val="single"/>
        </w:rPr>
        <w:t>calculate</w:t>
      </w:r>
      <w:r>
        <w:t xml:space="preserve"> (not measure!) the remaining angles and sides. Make sure you show ALL your work (either on the non-</w:t>
      </w:r>
      <w:proofErr w:type="spellStart"/>
      <w:r>
        <w:t>coloured</w:t>
      </w:r>
      <w:proofErr w:type="spellEnd"/>
      <w:r>
        <w:t xml:space="preserve"> flag or on a third piece of paper) and record the final values on the non-</w:t>
      </w:r>
      <w:proofErr w:type="spellStart"/>
      <w:r>
        <w:t>coloured</w:t>
      </w:r>
      <w:proofErr w:type="spellEnd"/>
      <w:r>
        <w:t xml:space="preserve"> flag (use any </w:t>
      </w:r>
      <w:proofErr w:type="spellStart"/>
      <w:r>
        <w:t>colour</w:t>
      </w:r>
      <w:proofErr w:type="spellEnd"/>
      <w:r>
        <w:t xml:space="preserve"> other than red)</w:t>
      </w:r>
      <w:r w:rsidR="003A52D0">
        <w:t>. Do all this very neatly!</w:t>
      </w:r>
    </w:p>
    <w:p w14:paraId="41E9319C" w14:textId="7D87C838" w:rsidR="009435E1" w:rsidRDefault="0017498A" w:rsidP="009068C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19083" wp14:editId="4C61DBEA">
            <wp:simplePos x="0" y="0"/>
            <wp:positionH relativeFrom="column">
              <wp:posOffset>3594735</wp:posOffset>
            </wp:positionH>
            <wp:positionV relativeFrom="paragraph">
              <wp:posOffset>826135</wp:posOffset>
            </wp:positionV>
            <wp:extent cx="2797810" cy="1398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398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3E702E" wp14:editId="33627C30">
            <wp:simplePos x="0" y="0"/>
            <wp:positionH relativeFrom="column">
              <wp:posOffset>-748665</wp:posOffset>
            </wp:positionH>
            <wp:positionV relativeFrom="paragraph">
              <wp:posOffset>711835</wp:posOffset>
            </wp:positionV>
            <wp:extent cx="2273935" cy="1513205"/>
            <wp:effectExtent l="0" t="0" r="12065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513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 short explanation of why your flag should be chosen</w:t>
      </w:r>
      <w:r w:rsidR="003A52D0">
        <w:t xml:space="preserve"> as the winner</w:t>
      </w:r>
      <w:r>
        <w:t>. You may wish to include a description of why you chose the design you did.</w:t>
      </w:r>
    </w:p>
    <w:p w14:paraId="2A20F647" w14:textId="77777777" w:rsidR="0017498A" w:rsidRDefault="0017498A" w:rsidP="0017498A"/>
    <w:p w14:paraId="4D94DC02" w14:textId="77777777" w:rsidR="0017498A" w:rsidRPr="003A52D0" w:rsidRDefault="0017498A" w:rsidP="0017498A">
      <w:pPr>
        <w:rPr>
          <w:b/>
        </w:rPr>
      </w:pPr>
      <w:r w:rsidRPr="003A52D0">
        <w:rPr>
          <w:b/>
        </w:rPr>
        <w:t>Less creative option: find an image of</w:t>
      </w:r>
      <w:bookmarkStart w:id="0" w:name="_GoBack"/>
      <w:bookmarkEnd w:id="0"/>
      <w:r w:rsidRPr="003A52D0">
        <w:rPr>
          <w:b/>
        </w:rPr>
        <w:t xml:space="preserve"> a pre-existing flag &amp; follow steps 2 – 10 above</w:t>
      </w:r>
    </w:p>
    <w:sectPr w:rsidR="0017498A" w:rsidRPr="003A52D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A13"/>
    <w:multiLevelType w:val="hybridMultilevel"/>
    <w:tmpl w:val="493E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B"/>
    <w:rsid w:val="00131CCB"/>
    <w:rsid w:val="0017498A"/>
    <w:rsid w:val="001A1685"/>
    <w:rsid w:val="003A52D0"/>
    <w:rsid w:val="003C5F54"/>
    <w:rsid w:val="00497106"/>
    <w:rsid w:val="009068CE"/>
    <w:rsid w:val="009435E1"/>
    <w:rsid w:val="00C66817"/>
    <w:rsid w:val="00D411E3"/>
    <w:rsid w:val="00D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DB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C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3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C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3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395</Words>
  <Characters>2258</Characters>
  <Application>Microsoft Macintosh Word</Application>
  <DocSecurity>0</DocSecurity>
  <Lines>18</Lines>
  <Paragraphs>5</Paragraphs>
  <ScaleCrop>false</ScaleCrop>
  <Company>Vancouver School Board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2013-10-27T05:55:00Z</dcterms:created>
  <dcterms:modified xsi:type="dcterms:W3CDTF">2013-10-27T07:44:00Z</dcterms:modified>
</cp:coreProperties>
</file>